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B9EAC5" w14:textId="78FB3577" w:rsidR="00C85D4F" w:rsidRPr="009374B7" w:rsidRDefault="00150EBF" w:rsidP="000F735C">
      <w:pPr>
        <w:pBdr>
          <w:top w:val="single" w:sz="4" w:space="1" w:color="auto"/>
          <w:left w:val="single" w:sz="4" w:space="4" w:color="auto"/>
          <w:bottom w:val="single" w:sz="4" w:space="1" w:color="auto"/>
          <w:right w:val="single" w:sz="4" w:space="4" w:color="auto"/>
        </w:pBdr>
        <w:shd w:val="clear" w:color="auto" w:fill="B8CCE4" w:themeFill="accent1" w:themeFillTint="66"/>
        <w:spacing w:after="0" w:line="240" w:lineRule="auto"/>
        <w:jc w:val="center"/>
        <w:rPr>
          <w:rFonts w:ascii="Century Gothic" w:hAnsi="Century Gothic" w:cs="Tahoma"/>
          <w:b/>
          <w:sz w:val="20"/>
          <w:szCs w:val="20"/>
        </w:rPr>
      </w:pPr>
      <w:bookmarkStart w:id="0" w:name="_Toc213128437"/>
      <w:bookmarkStart w:id="1" w:name="_Toc199325148"/>
      <w:r>
        <w:rPr>
          <w:rFonts w:ascii="Century Gothic" w:hAnsi="Century Gothic" w:cs="Tahoma"/>
          <w:b/>
          <w:sz w:val="20"/>
          <w:szCs w:val="20"/>
        </w:rPr>
        <w:t>RESEARCH FACTUM</w:t>
      </w:r>
      <w:r w:rsidR="004249D0" w:rsidRPr="009374B7">
        <w:rPr>
          <w:rFonts w:ascii="Century Gothic" w:hAnsi="Century Gothic" w:cs="Tahoma"/>
          <w:b/>
          <w:sz w:val="20"/>
          <w:szCs w:val="20"/>
        </w:rPr>
        <w:t xml:space="preserve">: For </w:t>
      </w:r>
      <w:r w:rsidR="00AE4AE8">
        <w:rPr>
          <w:rFonts w:ascii="Century Gothic" w:hAnsi="Century Gothic" w:cs="Tahoma"/>
          <w:b/>
          <w:sz w:val="20"/>
          <w:szCs w:val="20"/>
        </w:rPr>
        <w:t>Vancity</w:t>
      </w:r>
    </w:p>
    <w:p w14:paraId="19703CD8" w14:textId="77A20139" w:rsidR="00A948FF" w:rsidRPr="009374B7" w:rsidRDefault="00AE4AE8" w:rsidP="000F735C">
      <w:pPr>
        <w:pBdr>
          <w:top w:val="single" w:sz="4" w:space="1" w:color="auto"/>
          <w:left w:val="single" w:sz="4" w:space="4" w:color="auto"/>
          <w:bottom w:val="single" w:sz="4" w:space="1" w:color="auto"/>
          <w:right w:val="single" w:sz="4" w:space="4" w:color="auto"/>
        </w:pBdr>
        <w:shd w:val="clear" w:color="auto" w:fill="B8CCE4" w:themeFill="accent1" w:themeFillTint="66"/>
        <w:spacing w:after="0" w:line="240" w:lineRule="auto"/>
        <w:jc w:val="center"/>
        <w:rPr>
          <w:rFonts w:ascii="Century Gothic" w:hAnsi="Century Gothic" w:cs="Tahoma"/>
          <w:sz w:val="20"/>
          <w:szCs w:val="20"/>
        </w:rPr>
      </w:pPr>
      <w:r>
        <w:rPr>
          <w:rFonts w:ascii="Century Gothic" w:hAnsi="Century Gothic" w:cs="Tahoma"/>
          <w:sz w:val="20"/>
          <w:szCs w:val="20"/>
        </w:rPr>
        <w:t>Survey of Small Business Owners</w:t>
      </w:r>
    </w:p>
    <w:p w14:paraId="01DAE391" w14:textId="77777777" w:rsidR="00E24741" w:rsidRPr="009374B7" w:rsidRDefault="00E24741" w:rsidP="000F735C">
      <w:pPr>
        <w:spacing w:after="0" w:line="240" w:lineRule="auto"/>
        <w:rPr>
          <w:rFonts w:ascii="Century Gothic" w:hAnsi="Century Gothic" w:cs="Arial"/>
          <w:b/>
          <w:sz w:val="20"/>
          <w:szCs w:val="20"/>
        </w:rPr>
      </w:pPr>
    </w:p>
    <w:tbl>
      <w:tblPr>
        <w:tblStyle w:val="TableGrid"/>
        <w:tblW w:w="8931" w:type="dxa"/>
        <w:tblInd w:w="108" w:type="dxa"/>
        <w:tblLayout w:type="fixed"/>
        <w:tblLook w:val="04A0" w:firstRow="1" w:lastRow="0" w:firstColumn="1" w:lastColumn="0" w:noHBand="0" w:noVBand="1"/>
      </w:tblPr>
      <w:tblGrid>
        <w:gridCol w:w="8931"/>
      </w:tblGrid>
      <w:tr w:rsidR="000C29F6" w:rsidRPr="009374B7" w14:paraId="00B77FB0" w14:textId="77777777" w:rsidTr="00F11C46">
        <w:tc>
          <w:tcPr>
            <w:tcW w:w="8931" w:type="dxa"/>
            <w:shd w:val="clear" w:color="auto" w:fill="CBE1FA"/>
            <w:vAlign w:val="center"/>
          </w:tcPr>
          <w:p w14:paraId="4558F4E3" w14:textId="7B18675D" w:rsidR="003038A5" w:rsidRPr="00150EBF" w:rsidRDefault="00150EBF" w:rsidP="00AE4AE8">
            <w:r w:rsidRPr="00091188">
              <w:rPr>
                <w:i/>
                <w:iCs/>
              </w:rPr>
              <w:t xml:space="preserve">Results are based on an online study conducted from </w:t>
            </w:r>
            <w:r w:rsidR="00214E76">
              <w:rPr>
                <w:i/>
                <w:iCs/>
              </w:rPr>
              <w:t>October 13 to October 21</w:t>
            </w:r>
            <w:r>
              <w:rPr>
                <w:i/>
                <w:iCs/>
              </w:rPr>
              <w:t>, 2015</w:t>
            </w:r>
            <w:r w:rsidRPr="00091188">
              <w:rPr>
                <w:i/>
                <w:iCs/>
              </w:rPr>
              <w:t xml:space="preserve">, among </w:t>
            </w:r>
            <w:r w:rsidR="00AE4AE8">
              <w:rPr>
                <w:i/>
                <w:iCs/>
              </w:rPr>
              <w:t>677</w:t>
            </w:r>
            <w:r w:rsidRPr="00091188">
              <w:rPr>
                <w:i/>
                <w:iCs/>
              </w:rPr>
              <w:t xml:space="preserve"> </w:t>
            </w:r>
            <w:r w:rsidR="00AE4AE8">
              <w:rPr>
                <w:i/>
                <w:iCs/>
              </w:rPr>
              <w:t>small business owners</w:t>
            </w:r>
            <w:r w:rsidRPr="00091188">
              <w:rPr>
                <w:i/>
                <w:iCs/>
              </w:rPr>
              <w:t xml:space="preserve"> </w:t>
            </w:r>
            <w:r w:rsidR="00AE4AE8">
              <w:rPr>
                <w:i/>
                <w:iCs/>
              </w:rPr>
              <w:t xml:space="preserve">in </w:t>
            </w:r>
            <w:r w:rsidRPr="00091188">
              <w:rPr>
                <w:i/>
                <w:iCs/>
              </w:rPr>
              <w:t>Metro Vancouver</w:t>
            </w:r>
            <w:r w:rsidR="00AE4AE8">
              <w:rPr>
                <w:i/>
                <w:iCs/>
              </w:rPr>
              <w:t xml:space="preserve"> and Victoria</w:t>
            </w:r>
            <w:r w:rsidRPr="00091188">
              <w:rPr>
                <w:i/>
                <w:iCs/>
              </w:rPr>
              <w:t>. Results h</w:t>
            </w:r>
            <w:r w:rsidR="00AE4AE8">
              <w:rPr>
                <w:i/>
                <w:iCs/>
              </w:rPr>
              <w:t>ave a margin of error of +/- 3.9</w:t>
            </w:r>
            <w:r w:rsidRPr="00091188">
              <w:rPr>
                <w:i/>
                <w:iCs/>
              </w:rPr>
              <w:t xml:space="preserve"> percentage </w:t>
            </w:r>
            <w:r w:rsidR="00AE4AE8">
              <w:rPr>
                <w:i/>
                <w:iCs/>
              </w:rPr>
              <w:t>points</w:t>
            </w:r>
            <w:r w:rsidRPr="00091188">
              <w:rPr>
                <w:i/>
                <w:iCs/>
              </w:rPr>
              <w:t>, 19 times out of 20. </w:t>
            </w:r>
          </w:p>
        </w:tc>
      </w:tr>
      <w:bookmarkEnd w:id="0"/>
      <w:bookmarkEnd w:id="1"/>
    </w:tbl>
    <w:p w14:paraId="10DBC7F7" w14:textId="77777777" w:rsidR="008F5A32" w:rsidRDefault="008F5A32" w:rsidP="008F5A32">
      <w:pPr>
        <w:spacing w:after="0" w:line="240" w:lineRule="auto"/>
        <w:rPr>
          <w:rFonts w:ascii="Century Gothic" w:hAnsi="Century Gothic"/>
          <w:bCs/>
          <w:lang w:val="en-US"/>
        </w:rPr>
      </w:pPr>
    </w:p>
    <w:p w14:paraId="5A930ADC" w14:textId="385C956A" w:rsidR="008F5A32" w:rsidRPr="008F5A32" w:rsidRDefault="00D313BC" w:rsidP="008F5A32">
      <w:pPr>
        <w:spacing w:after="0" w:line="240" w:lineRule="auto"/>
        <w:rPr>
          <w:rFonts w:ascii="Century Gothic" w:hAnsi="Century Gothic"/>
          <w:b/>
          <w:bCs/>
          <w:lang w:val="en-US"/>
        </w:rPr>
      </w:pPr>
      <w:r>
        <w:rPr>
          <w:rFonts w:ascii="Century Gothic" w:hAnsi="Century Gothic"/>
          <w:b/>
          <w:bCs/>
          <w:lang w:val="en-US"/>
        </w:rPr>
        <w:t>INSPIRATION</w:t>
      </w:r>
    </w:p>
    <w:p w14:paraId="56147DFD" w14:textId="77777777" w:rsidR="008F5A32" w:rsidRDefault="008F5A32" w:rsidP="008F5A32">
      <w:pPr>
        <w:spacing w:after="0" w:line="240" w:lineRule="auto"/>
        <w:rPr>
          <w:rFonts w:ascii="Century Gothic" w:hAnsi="Century Gothic"/>
          <w:bCs/>
          <w:lang w:val="en-US"/>
        </w:rPr>
      </w:pPr>
      <w:r w:rsidRPr="008F5A32">
        <w:rPr>
          <w:rFonts w:ascii="Century Gothic" w:hAnsi="Century Gothic"/>
          <w:bCs/>
          <w:lang w:val="en-US"/>
        </w:rPr>
        <w:t xml:space="preserve"> </w:t>
      </w:r>
    </w:p>
    <w:p w14:paraId="7EDF4898" w14:textId="72350A59" w:rsidR="00D313BC" w:rsidRDefault="00D313BC" w:rsidP="008F5A32">
      <w:pPr>
        <w:spacing w:after="0" w:line="240" w:lineRule="auto"/>
        <w:rPr>
          <w:rFonts w:ascii="Century Gothic" w:hAnsi="Century Gothic"/>
          <w:bCs/>
          <w:lang w:val="en-US"/>
        </w:rPr>
      </w:pPr>
      <w:r>
        <w:rPr>
          <w:rFonts w:ascii="Century Gothic" w:hAnsi="Century Gothic"/>
          <w:bCs/>
          <w:lang w:val="en-US"/>
        </w:rPr>
        <w:t>Three-in-five SBOs (59%) say they wanted to work for themselves (including 64% in Vancouver), and 47% like the flexibility this provides. Three-in-ten (29%) felt they could make more money by opening their business (including 34% in Surrey). Also, 11% acted out of need—they could not find other employment.</w:t>
      </w:r>
    </w:p>
    <w:p w14:paraId="7F616E1E" w14:textId="77777777" w:rsidR="008F5A32" w:rsidRPr="008F5A32" w:rsidRDefault="008F5A32" w:rsidP="008F5A32">
      <w:pPr>
        <w:spacing w:after="0" w:line="240" w:lineRule="auto"/>
        <w:rPr>
          <w:rFonts w:ascii="Century Gothic" w:hAnsi="Century Gothic"/>
          <w:bCs/>
          <w:lang w:val="en-US"/>
        </w:rPr>
      </w:pPr>
    </w:p>
    <w:p w14:paraId="57CA6537" w14:textId="25F377BA" w:rsidR="008F5A32" w:rsidRPr="008F5A32" w:rsidRDefault="00D313BC" w:rsidP="008F5A32">
      <w:pPr>
        <w:spacing w:after="0" w:line="240" w:lineRule="auto"/>
        <w:rPr>
          <w:rFonts w:ascii="Century Gothic" w:hAnsi="Century Gothic"/>
          <w:b/>
          <w:bCs/>
          <w:lang w:val="en-US"/>
        </w:rPr>
      </w:pPr>
      <w:r>
        <w:rPr>
          <w:rFonts w:ascii="Century Gothic" w:hAnsi="Century Gothic"/>
          <w:b/>
          <w:bCs/>
          <w:lang w:val="en-US"/>
        </w:rPr>
        <w:t>CHARACTERISTICS</w:t>
      </w:r>
    </w:p>
    <w:p w14:paraId="0A99D39D" w14:textId="77777777" w:rsidR="008F5A32" w:rsidRPr="008F5A32" w:rsidRDefault="008F5A32" w:rsidP="008F5A32">
      <w:pPr>
        <w:spacing w:after="0" w:line="240" w:lineRule="auto"/>
        <w:rPr>
          <w:rFonts w:ascii="Century Gothic" w:hAnsi="Century Gothic"/>
          <w:bCs/>
          <w:lang w:val="en-US"/>
        </w:rPr>
      </w:pPr>
    </w:p>
    <w:p w14:paraId="4A57DF56" w14:textId="5074B07C" w:rsidR="008F5A32" w:rsidRPr="008F5A32" w:rsidRDefault="00D313BC" w:rsidP="008F5A32">
      <w:pPr>
        <w:spacing w:after="0" w:line="240" w:lineRule="auto"/>
        <w:rPr>
          <w:rFonts w:ascii="Century Gothic" w:hAnsi="Century Gothic"/>
          <w:bCs/>
          <w:lang w:val="en-US"/>
        </w:rPr>
      </w:pPr>
      <w:r>
        <w:rPr>
          <w:rFonts w:ascii="Century Gothic" w:hAnsi="Century Gothic"/>
          <w:bCs/>
          <w:lang w:val="en-US"/>
        </w:rPr>
        <w:t xml:space="preserve">While 44% of SBOs </w:t>
      </w:r>
      <w:r w:rsidR="00214E76">
        <w:rPr>
          <w:rFonts w:ascii="Century Gothic" w:hAnsi="Century Gothic"/>
          <w:bCs/>
          <w:lang w:val="en-US"/>
        </w:rPr>
        <w:t>have a website or e-commerce presence, only 35% have a social media presence and just one third (32%) have an up-to-date business plan. Just one-in-five (20%) have a financial advisor for their business, and only 11% have a succession plan.</w:t>
      </w:r>
    </w:p>
    <w:p w14:paraId="281FD404" w14:textId="77777777" w:rsidR="008F5A32" w:rsidRPr="008F5A32" w:rsidRDefault="008F5A32" w:rsidP="008F5A32">
      <w:pPr>
        <w:spacing w:after="0" w:line="240" w:lineRule="auto"/>
        <w:rPr>
          <w:rFonts w:ascii="Century Gothic" w:hAnsi="Century Gothic"/>
          <w:bCs/>
          <w:lang w:val="en-US"/>
        </w:rPr>
      </w:pPr>
    </w:p>
    <w:p w14:paraId="681554E6" w14:textId="43CF015E" w:rsidR="008F5A32" w:rsidRPr="008F5A32" w:rsidRDefault="00214E76" w:rsidP="008F5A32">
      <w:pPr>
        <w:spacing w:after="0" w:line="240" w:lineRule="auto"/>
        <w:rPr>
          <w:rFonts w:ascii="Century Gothic" w:hAnsi="Century Gothic"/>
          <w:b/>
          <w:bCs/>
          <w:lang w:val="en-US"/>
        </w:rPr>
      </w:pPr>
      <w:r>
        <w:rPr>
          <w:rFonts w:ascii="Century Gothic" w:hAnsi="Century Gothic"/>
          <w:b/>
          <w:bCs/>
          <w:lang w:val="en-US"/>
        </w:rPr>
        <w:t>MARKET</w:t>
      </w:r>
    </w:p>
    <w:p w14:paraId="1566E548" w14:textId="77777777" w:rsidR="008F5A32" w:rsidRPr="008F5A32" w:rsidRDefault="008F5A32" w:rsidP="008F5A32">
      <w:pPr>
        <w:spacing w:after="0" w:line="240" w:lineRule="auto"/>
        <w:rPr>
          <w:rFonts w:ascii="Century Gothic" w:hAnsi="Century Gothic"/>
          <w:bCs/>
          <w:lang w:val="en-US"/>
        </w:rPr>
      </w:pPr>
    </w:p>
    <w:p w14:paraId="2776B9F3" w14:textId="29D0407B" w:rsidR="008F5A32" w:rsidRPr="008F5A32" w:rsidRDefault="00214E76" w:rsidP="008F5A32">
      <w:pPr>
        <w:spacing w:after="0" w:line="240" w:lineRule="auto"/>
        <w:rPr>
          <w:rFonts w:ascii="Century Gothic" w:hAnsi="Century Gothic"/>
          <w:bCs/>
          <w:lang w:val="en-US"/>
        </w:rPr>
      </w:pPr>
      <w:r>
        <w:rPr>
          <w:rFonts w:ascii="Century Gothic" w:hAnsi="Century Gothic"/>
          <w:bCs/>
          <w:lang w:val="en-US"/>
        </w:rPr>
        <w:t>Most SBOs (65%) serve the local community, but 34% are regional, and more than one-in-five consider themselves international (23%), provincial (26%) or national (21%).</w:t>
      </w:r>
    </w:p>
    <w:p w14:paraId="10C85B00" w14:textId="77777777" w:rsidR="008F5A32" w:rsidRPr="008F5A32" w:rsidRDefault="008F5A32" w:rsidP="008F5A32">
      <w:pPr>
        <w:spacing w:after="0" w:line="240" w:lineRule="auto"/>
        <w:rPr>
          <w:rFonts w:ascii="Century Gothic" w:hAnsi="Century Gothic"/>
          <w:bCs/>
          <w:lang w:val="en-US"/>
        </w:rPr>
      </w:pPr>
    </w:p>
    <w:p w14:paraId="7157B98E" w14:textId="6BDC8646" w:rsidR="008F5A32" w:rsidRPr="008F5A32" w:rsidRDefault="00214E76" w:rsidP="008F5A32">
      <w:pPr>
        <w:spacing w:after="0" w:line="240" w:lineRule="auto"/>
        <w:rPr>
          <w:rFonts w:ascii="Century Gothic" w:hAnsi="Century Gothic"/>
          <w:b/>
          <w:bCs/>
          <w:lang w:val="en-US"/>
        </w:rPr>
      </w:pPr>
      <w:r>
        <w:rPr>
          <w:rFonts w:ascii="Century Gothic" w:hAnsi="Century Gothic"/>
          <w:b/>
          <w:bCs/>
          <w:lang w:val="en-US"/>
        </w:rPr>
        <w:t>MONEY</w:t>
      </w:r>
    </w:p>
    <w:p w14:paraId="4D768362" w14:textId="77777777" w:rsidR="008F5A32" w:rsidRPr="008F5A32" w:rsidRDefault="008F5A32" w:rsidP="008F5A32">
      <w:pPr>
        <w:spacing w:after="0" w:line="240" w:lineRule="auto"/>
        <w:rPr>
          <w:rFonts w:ascii="Century Gothic" w:hAnsi="Century Gothic"/>
          <w:bCs/>
          <w:lang w:val="en-US"/>
        </w:rPr>
      </w:pPr>
    </w:p>
    <w:p w14:paraId="63F35A35" w14:textId="09D8866D" w:rsidR="00214E76" w:rsidRPr="008F5A32" w:rsidRDefault="00214E76" w:rsidP="008F5A32">
      <w:pPr>
        <w:spacing w:after="0" w:line="240" w:lineRule="auto"/>
        <w:rPr>
          <w:rFonts w:ascii="Century Gothic" w:hAnsi="Century Gothic"/>
          <w:bCs/>
          <w:lang w:val="en-US"/>
        </w:rPr>
      </w:pPr>
      <w:r>
        <w:rPr>
          <w:rFonts w:ascii="Century Gothic" w:hAnsi="Century Gothic"/>
          <w:bCs/>
          <w:lang w:val="en-US"/>
        </w:rPr>
        <w:t>Almost half of SBOs (46%) raise or borrow money through their financial institution, with 22% relying on family, 12% leveraging the equity in their home and 10% selling other investments or assets. Venture capital (3%) and crowd funding (2%) are low on the list.</w:t>
      </w:r>
    </w:p>
    <w:p w14:paraId="431BCE49" w14:textId="77777777" w:rsidR="008F5A32" w:rsidRPr="008F5A32" w:rsidRDefault="008F5A32" w:rsidP="008F5A32">
      <w:pPr>
        <w:spacing w:after="0" w:line="240" w:lineRule="auto"/>
        <w:rPr>
          <w:rFonts w:ascii="Century Gothic" w:hAnsi="Century Gothic"/>
          <w:bCs/>
          <w:lang w:val="en-US"/>
        </w:rPr>
      </w:pPr>
    </w:p>
    <w:p w14:paraId="1CC5AB27" w14:textId="534E8C2B" w:rsidR="008F5A32" w:rsidRPr="008F5A32" w:rsidRDefault="00214E76" w:rsidP="008F5A32">
      <w:pPr>
        <w:spacing w:after="0" w:line="240" w:lineRule="auto"/>
        <w:rPr>
          <w:rFonts w:ascii="Century Gothic" w:hAnsi="Century Gothic"/>
          <w:b/>
          <w:bCs/>
          <w:lang w:val="en-US"/>
        </w:rPr>
      </w:pPr>
      <w:r>
        <w:rPr>
          <w:rFonts w:ascii="Century Gothic" w:hAnsi="Century Gothic"/>
          <w:b/>
          <w:bCs/>
          <w:lang w:val="en-US"/>
        </w:rPr>
        <w:t>ADVICE</w:t>
      </w:r>
    </w:p>
    <w:p w14:paraId="6643A878" w14:textId="77777777" w:rsidR="008F5A32" w:rsidRPr="008F5A32" w:rsidRDefault="008F5A32" w:rsidP="008F5A32">
      <w:pPr>
        <w:spacing w:after="0" w:line="240" w:lineRule="auto"/>
        <w:rPr>
          <w:rFonts w:ascii="Century Gothic" w:hAnsi="Century Gothic"/>
          <w:bCs/>
          <w:lang w:val="en-US"/>
        </w:rPr>
      </w:pPr>
    </w:p>
    <w:p w14:paraId="352A62F2" w14:textId="4A4010D2" w:rsidR="008F5A32" w:rsidRPr="008F5A32" w:rsidRDefault="00214E76" w:rsidP="008F5A32">
      <w:pPr>
        <w:spacing w:after="0" w:line="240" w:lineRule="auto"/>
        <w:rPr>
          <w:rFonts w:ascii="Century Gothic" w:hAnsi="Century Gothic"/>
          <w:bCs/>
          <w:i/>
          <w:lang w:val="en-US"/>
        </w:rPr>
      </w:pPr>
      <w:r>
        <w:rPr>
          <w:rFonts w:ascii="Century Gothic" w:hAnsi="Century Gothic"/>
          <w:bCs/>
          <w:lang w:val="en-US"/>
        </w:rPr>
        <w:t>Written resources (43%) is the most sought-after source for advice on business, followed by accountants (37%), friends (34%), family (32%). An interesting dichotomy in the two biggest cities: Surrey relies more on family than friends (39% to 32%), and Vancouver relies more on friends than family (40% to 36%).</w:t>
      </w:r>
    </w:p>
    <w:p w14:paraId="0B2B1A52" w14:textId="77777777" w:rsidR="00214E76" w:rsidRDefault="00214E76" w:rsidP="00214E76">
      <w:pPr>
        <w:spacing w:after="0" w:line="240" w:lineRule="auto"/>
        <w:rPr>
          <w:rFonts w:ascii="Century Gothic" w:hAnsi="Century Gothic"/>
          <w:b/>
          <w:bCs/>
          <w:lang w:val="en-US"/>
        </w:rPr>
      </w:pPr>
    </w:p>
    <w:p w14:paraId="072DD51B" w14:textId="0CF1809D" w:rsidR="00214E76" w:rsidRPr="008F5A32" w:rsidRDefault="00214E76" w:rsidP="00214E76">
      <w:pPr>
        <w:spacing w:after="0" w:line="240" w:lineRule="auto"/>
        <w:rPr>
          <w:rFonts w:ascii="Century Gothic" w:hAnsi="Century Gothic"/>
          <w:b/>
          <w:bCs/>
          <w:lang w:val="en-US"/>
        </w:rPr>
      </w:pPr>
      <w:r>
        <w:rPr>
          <w:rFonts w:ascii="Century Gothic" w:hAnsi="Century Gothic"/>
          <w:b/>
          <w:bCs/>
          <w:lang w:val="en-US"/>
        </w:rPr>
        <w:t>FAMILY, FAMILY STRESS, SUCCESSION</w:t>
      </w:r>
    </w:p>
    <w:p w14:paraId="045520E3" w14:textId="77777777" w:rsidR="00214E76" w:rsidRPr="008F5A32" w:rsidRDefault="00214E76" w:rsidP="00214E76">
      <w:pPr>
        <w:spacing w:after="0" w:line="240" w:lineRule="auto"/>
        <w:rPr>
          <w:rFonts w:ascii="Century Gothic" w:hAnsi="Century Gothic"/>
          <w:bCs/>
          <w:lang w:val="en-US"/>
        </w:rPr>
      </w:pPr>
    </w:p>
    <w:p w14:paraId="50DB6128" w14:textId="6ABB8215" w:rsidR="00214E76" w:rsidRDefault="00214E76" w:rsidP="00214E76">
      <w:pPr>
        <w:spacing w:after="0" w:line="240" w:lineRule="auto"/>
        <w:rPr>
          <w:rFonts w:ascii="Century Gothic" w:hAnsi="Century Gothic"/>
          <w:bCs/>
          <w:lang w:val="en-US"/>
        </w:rPr>
      </w:pPr>
      <w:r>
        <w:rPr>
          <w:rFonts w:ascii="Century Gothic" w:hAnsi="Century Gothic"/>
          <w:bCs/>
          <w:lang w:val="en-US"/>
        </w:rPr>
        <w:t xml:space="preserve">Two-in-five SBOs (40%) own “family businesses”, including almost half in Surrey (48%). Still, they are more likely to describe their experience as “more </w:t>
      </w:r>
      <w:r w:rsidR="00B932B0">
        <w:rPr>
          <w:rFonts w:ascii="Century Gothic" w:hAnsi="Century Gothic"/>
          <w:bCs/>
          <w:lang w:val="en-US"/>
        </w:rPr>
        <w:t>beneficial</w:t>
      </w:r>
      <w:bookmarkStart w:id="2" w:name="_GoBack"/>
      <w:bookmarkEnd w:id="2"/>
      <w:r>
        <w:rPr>
          <w:rFonts w:ascii="Century Gothic" w:hAnsi="Century Gothic"/>
          <w:bCs/>
          <w:lang w:val="en-US"/>
        </w:rPr>
        <w:t xml:space="preserve"> than stressful” (75%). Still, only 27% say they have prepared a plan for a family member to </w:t>
      </w:r>
      <w:r>
        <w:rPr>
          <w:rFonts w:ascii="Century Gothic" w:hAnsi="Century Gothic"/>
          <w:bCs/>
          <w:lang w:val="en-US"/>
        </w:rPr>
        <w:lastRenderedPageBreak/>
        <w:t>take over when they retire. The proportion jumps slightly in Vanciouver (33%) but drops in Surrey (25%) and Victoria (24%).</w:t>
      </w:r>
    </w:p>
    <w:p w14:paraId="566D5BF2" w14:textId="77777777" w:rsidR="00214E76" w:rsidRDefault="00214E76" w:rsidP="00214E76">
      <w:pPr>
        <w:spacing w:after="0" w:line="240" w:lineRule="auto"/>
        <w:rPr>
          <w:rFonts w:ascii="Century Gothic" w:hAnsi="Century Gothic"/>
          <w:bCs/>
          <w:lang w:val="en-US"/>
        </w:rPr>
      </w:pPr>
    </w:p>
    <w:p w14:paraId="42B9C107" w14:textId="05A75805" w:rsidR="00214E76" w:rsidRPr="00214E76" w:rsidRDefault="00214E76" w:rsidP="00214E76">
      <w:pPr>
        <w:spacing w:after="0" w:line="240" w:lineRule="auto"/>
        <w:rPr>
          <w:rFonts w:ascii="Century Gothic" w:hAnsi="Century Gothic"/>
          <w:b/>
          <w:bCs/>
          <w:lang w:val="en-US"/>
        </w:rPr>
      </w:pPr>
      <w:r w:rsidRPr="00214E76">
        <w:rPr>
          <w:rFonts w:ascii="Century Gothic" w:hAnsi="Century Gothic"/>
          <w:b/>
          <w:bCs/>
          <w:lang w:val="en-US"/>
        </w:rPr>
        <w:t>STATEMENTS</w:t>
      </w:r>
    </w:p>
    <w:p w14:paraId="6B2F0388" w14:textId="77777777" w:rsidR="00214E76" w:rsidRDefault="00214E76" w:rsidP="00214E76">
      <w:pPr>
        <w:spacing w:after="0" w:line="240" w:lineRule="auto"/>
        <w:rPr>
          <w:rFonts w:ascii="Century Gothic" w:hAnsi="Century Gothic"/>
          <w:bCs/>
          <w:lang w:val="en-US"/>
        </w:rPr>
      </w:pPr>
    </w:p>
    <w:p w14:paraId="26B3D605" w14:textId="42600359" w:rsidR="00CB02CA" w:rsidRDefault="00CB02CA" w:rsidP="00214E76">
      <w:pPr>
        <w:spacing w:after="0" w:line="240" w:lineRule="auto"/>
        <w:rPr>
          <w:rFonts w:ascii="Century Gothic" w:hAnsi="Century Gothic"/>
          <w:bCs/>
          <w:lang w:val="en-US"/>
        </w:rPr>
      </w:pPr>
      <w:r>
        <w:rPr>
          <w:rFonts w:ascii="Century Gothic" w:hAnsi="Century Gothic"/>
          <w:bCs/>
          <w:lang w:val="en-US"/>
        </w:rPr>
        <w:t>These are interesting, because they show that the pain, while limited, is still affecting some SBOs:</w:t>
      </w:r>
    </w:p>
    <w:p w14:paraId="5C263F87" w14:textId="77777777" w:rsidR="00CB02CA" w:rsidRDefault="00CB02CA" w:rsidP="00214E76">
      <w:pPr>
        <w:spacing w:after="0" w:line="240" w:lineRule="auto"/>
        <w:rPr>
          <w:rFonts w:ascii="Century Gothic" w:hAnsi="Century Gothic"/>
          <w:bCs/>
          <w:lang w:val="en-US"/>
        </w:rPr>
      </w:pPr>
    </w:p>
    <w:p w14:paraId="7FE86299" w14:textId="03B1CA1D" w:rsidR="00214E76" w:rsidRPr="00CB02CA" w:rsidRDefault="00214E76" w:rsidP="00CB02CA">
      <w:pPr>
        <w:pStyle w:val="ListParagraph"/>
        <w:numPr>
          <w:ilvl w:val="0"/>
          <w:numId w:val="59"/>
        </w:numPr>
        <w:spacing w:after="0" w:line="240" w:lineRule="auto"/>
        <w:rPr>
          <w:rFonts w:ascii="Century Gothic" w:hAnsi="Century Gothic"/>
          <w:bCs/>
          <w:lang w:val="en-US"/>
        </w:rPr>
      </w:pPr>
      <w:r w:rsidRPr="00CB02CA">
        <w:rPr>
          <w:rFonts w:ascii="Century Gothic" w:hAnsi="Century Gothic"/>
          <w:bCs/>
          <w:lang w:val="en-US"/>
        </w:rPr>
        <w:t>79% feel they have b</w:t>
      </w:r>
      <w:r w:rsidR="00CB02CA" w:rsidRPr="00CB02CA">
        <w:rPr>
          <w:rFonts w:ascii="Century Gothic" w:hAnsi="Century Gothic"/>
          <w:bCs/>
          <w:lang w:val="en-US"/>
        </w:rPr>
        <w:t>e</w:t>
      </w:r>
      <w:r w:rsidRPr="00CB02CA">
        <w:rPr>
          <w:rFonts w:ascii="Century Gothic" w:hAnsi="Century Gothic"/>
          <w:bCs/>
          <w:lang w:val="en-US"/>
        </w:rPr>
        <w:t>en able to access the expertise and advice t</w:t>
      </w:r>
      <w:r w:rsidR="00CB02CA" w:rsidRPr="00CB02CA">
        <w:rPr>
          <w:rFonts w:ascii="Century Gothic" w:hAnsi="Century Gothic"/>
          <w:bCs/>
          <w:lang w:val="en-US"/>
        </w:rPr>
        <w:t>hey need to grow their business (15% disagree).</w:t>
      </w:r>
    </w:p>
    <w:p w14:paraId="571B7518" w14:textId="77777777" w:rsidR="00CB02CA" w:rsidRDefault="00CB02CA" w:rsidP="00CB02CA">
      <w:pPr>
        <w:pStyle w:val="ListParagraph"/>
        <w:numPr>
          <w:ilvl w:val="0"/>
          <w:numId w:val="59"/>
        </w:numPr>
        <w:spacing w:after="0" w:line="240" w:lineRule="auto"/>
        <w:rPr>
          <w:rFonts w:ascii="Century Gothic" w:hAnsi="Century Gothic"/>
          <w:bCs/>
          <w:lang w:val="en-US"/>
        </w:rPr>
      </w:pPr>
      <w:r w:rsidRPr="00CB02CA">
        <w:rPr>
          <w:rFonts w:ascii="Century Gothic" w:hAnsi="Century Gothic"/>
          <w:bCs/>
          <w:lang w:val="en-US"/>
        </w:rPr>
        <w:t>82% feel they have been able to access the</w:t>
      </w:r>
      <w:r>
        <w:rPr>
          <w:rFonts w:ascii="Century Gothic" w:hAnsi="Century Gothic"/>
          <w:bCs/>
          <w:lang w:val="en-US"/>
        </w:rPr>
        <w:t xml:space="preserve"> finances/money they need to grow their business (20% disagree).</w:t>
      </w:r>
    </w:p>
    <w:p w14:paraId="474F614B" w14:textId="1F409DEB" w:rsidR="00CB02CA" w:rsidRDefault="00CB02CA" w:rsidP="00CB02CA">
      <w:pPr>
        <w:pStyle w:val="ListParagraph"/>
        <w:numPr>
          <w:ilvl w:val="0"/>
          <w:numId w:val="59"/>
        </w:numPr>
        <w:spacing w:after="0" w:line="240" w:lineRule="auto"/>
        <w:rPr>
          <w:rFonts w:ascii="Century Gothic" w:hAnsi="Century Gothic"/>
          <w:bCs/>
          <w:lang w:val="en-US"/>
        </w:rPr>
      </w:pPr>
      <w:r w:rsidRPr="00CB02CA">
        <w:rPr>
          <w:rFonts w:ascii="Century Gothic" w:hAnsi="Century Gothic"/>
          <w:bCs/>
          <w:lang w:val="en-US"/>
        </w:rPr>
        <w:t xml:space="preserve">80% have been successful at developing their customer base </w:t>
      </w:r>
      <w:r>
        <w:rPr>
          <w:rFonts w:ascii="Century Gothic" w:hAnsi="Century Gothic"/>
          <w:bCs/>
          <w:lang w:val="en-US"/>
        </w:rPr>
        <w:t>(16% disagree).</w:t>
      </w:r>
    </w:p>
    <w:p w14:paraId="561FDBD0" w14:textId="7DE0A4DB" w:rsidR="00CB02CA" w:rsidRDefault="00CB02CA" w:rsidP="00CB02CA">
      <w:pPr>
        <w:pStyle w:val="ListParagraph"/>
        <w:numPr>
          <w:ilvl w:val="0"/>
          <w:numId w:val="59"/>
        </w:numPr>
        <w:spacing w:after="0" w:line="240" w:lineRule="auto"/>
        <w:rPr>
          <w:rFonts w:ascii="Century Gothic" w:hAnsi="Century Gothic"/>
          <w:bCs/>
          <w:lang w:val="en-US"/>
        </w:rPr>
      </w:pPr>
      <w:r>
        <w:rPr>
          <w:rFonts w:ascii="Century Gothic" w:hAnsi="Century Gothic"/>
          <w:bCs/>
          <w:lang w:val="en-US"/>
        </w:rPr>
        <w:t>50% say social media is important to the success of their business (44% disagree).</w:t>
      </w:r>
    </w:p>
    <w:p w14:paraId="0CF714AB" w14:textId="7B97922F" w:rsidR="00CB02CA" w:rsidRDefault="00CB02CA" w:rsidP="00CB02CA">
      <w:pPr>
        <w:pStyle w:val="ListParagraph"/>
        <w:numPr>
          <w:ilvl w:val="0"/>
          <w:numId w:val="59"/>
        </w:numPr>
        <w:spacing w:after="0" w:line="240" w:lineRule="auto"/>
        <w:rPr>
          <w:rFonts w:ascii="Century Gothic" w:hAnsi="Century Gothic"/>
          <w:bCs/>
          <w:lang w:val="en-US"/>
        </w:rPr>
      </w:pPr>
      <w:r>
        <w:rPr>
          <w:rFonts w:ascii="Century Gothic" w:hAnsi="Century Gothic"/>
          <w:bCs/>
          <w:lang w:val="en-US"/>
        </w:rPr>
        <w:t>77% say support from their local community is important for the success of their business (28% disagree).</w:t>
      </w:r>
    </w:p>
    <w:p w14:paraId="10E35098" w14:textId="77777777" w:rsidR="00CB02CA" w:rsidRDefault="00CB02CA" w:rsidP="00CB02CA">
      <w:pPr>
        <w:spacing w:after="0" w:line="240" w:lineRule="auto"/>
        <w:rPr>
          <w:rFonts w:ascii="Century Gothic" w:hAnsi="Century Gothic"/>
          <w:bCs/>
          <w:lang w:val="en-US"/>
        </w:rPr>
      </w:pPr>
    </w:p>
    <w:p w14:paraId="4E3C3B15" w14:textId="3BD529EB" w:rsidR="00CB02CA" w:rsidRPr="00CB02CA" w:rsidRDefault="00CB02CA" w:rsidP="00CB02CA">
      <w:pPr>
        <w:spacing w:after="0" w:line="240" w:lineRule="auto"/>
        <w:rPr>
          <w:rFonts w:ascii="Century Gothic" w:hAnsi="Century Gothic"/>
          <w:b/>
          <w:bCs/>
          <w:lang w:val="en-US"/>
        </w:rPr>
      </w:pPr>
      <w:r w:rsidRPr="00CB02CA">
        <w:rPr>
          <w:rFonts w:ascii="Century Gothic" w:hAnsi="Century Gothic"/>
          <w:b/>
          <w:bCs/>
          <w:lang w:val="en-US"/>
        </w:rPr>
        <w:t>ONLINE SHOPPING</w:t>
      </w:r>
    </w:p>
    <w:p w14:paraId="77B37D27" w14:textId="77777777" w:rsidR="00CB02CA" w:rsidRDefault="00CB02CA" w:rsidP="00CB02CA">
      <w:pPr>
        <w:spacing w:after="0" w:line="240" w:lineRule="auto"/>
        <w:rPr>
          <w:rFonts w:ascii="Century Gothic" w:hAnsi="Century Gothic"/>
          <w:bCs/>
          <w:lang w:val="en-US"/>
        </w:rPr>
      </w:pPr>
    </w:p>
    <w:p w14:paraId="7BB5F3CF" w14:textId="10DABAF9" w:rsidR="00CB02CA" w:rsidRDefault="00CB02CA" w:rsidP="00CB02CA">
      <w:pPr>
        <w:spacing w:after="0" w:line="240" w:lineRule="auto"/>
        <w:rPr>
          <w:rFonts w:ascii="Century Gothic" w:hAnsi="Century Gothic"/>
          <w:bCs/>
          <w:lang w:val="en-US"/>
        </w:rPr>
      </w:pPr>
      <w:r>
        <w:rPr>
          <w:rFonts w:ascii="Century Gothic" w:hAnsi="Century Gothic"/>
          <w:bCs/>
          <w:lang w:val="en-US"/>
        </w:rPr>
        <w:t>More than half of SBOs (51%) shop online “a few times a week” or “a few times a month”, including 59% in Vancouver and 57% in Surrey. Victoria definitely lags in this category (43%).</w:t>
      </w:r>
    </w:p>
    <w:p w14:paraId="7820794F" w14:textId="77777777" w:rsidR="00CB02CA" w:rsidRDefault="00CB02CA" w:rsidP="00CB02CA">
      <w:pPr>
        <w:spacing w:after="0" w:line="240" w:lineRule="auto"/>
        <w:rPr>
          <w:rFonts w:ascii="Century Gothic" w:hAnsi="Century Gothic"/>
          <w:bCs/>
          <w:lang w:val="en-US"/>
        </w:rPr>
      </w:pPr>
    </w:p>
    <w:p w14:paraId="32438BE5" w14:textId="00042461" w:rsidR="00CB02CA" w:rsidRPr="0059020C" w:rsidRDefault="0059020C" w:rsidP="00CB02CA">
      <w:pPr>
        <w:spacing w:after="0" w:line="240" w:lineRule="auto"/>
        <w:rPr>
          <w:rFonts w:ascii="Century Gothic" w:hAnsi="Century Gothic"/>
          <w:b/>
          <w:bCs/>
          <w:lang w:val="en-US"/>
        </w:rPr>
      </w:pPr>
      <w:r w:rsidRPr="0059020C">
        <w:rPr>
          <w:rFonts w:ascii="Century Gothic" w:hAnsi="Century Gothic"/>
          <w:b/>
          <w:bCs/>
          <w:lang w:val="en-US"/>
        </w:rPr>
        <w:t>FINDING YOU</w:t>
      </w:r>
    </w:p>
    <w:p w14:paraId="2CACE619" w14:textId="77777777" w:rsidR="0059020C" w:rsidRDefault="0059020C" w:rsidP="00CB02CA">
      <w:pPr>
        <w:spacing w:after="0" w:line="240" w:lineRule="auto"/>
        <w:rPr>
          <w:rFonts w:ascii="Century Gothic" w:hAnsi="Century Gothic"/>
          <w:bCs/>
          <w:lang w:val="en-US"/>
        </w:rPr>
      </w:pPr>
    </w:p>
    <w:p w14:paraId="39F458CF" w14:textId="0D0A159D" w:rsidR="0059020C" w:rsidRDefault="0059020C" w:rsidP="00CB02CA">
      <w:pPr>
        <w:spacing w:after="0" w:line="240" w:lineRule="auto"/>
        <w:rPr>
          <w:rFonts w:ascii="Century Gothic" w:hAnsi="Century Gothic"/>
          <w:bCs/>
          <w:lang w:val="en-US"/>
        </w:rPr>
      </w:pPr>
      <w:r>
        <w:rPr>
          <w:rFonts w:ascii="Century Gothic" w:hAnsi="Century Gothic"/>
          <w:bCs/>
          <w:lang w:val="en-US"/>
        </w:rPr>
        <w:t xml:space="preserve">Almost half of SBOs (47%) say customers find them through a website, but word of mouth (90%) continues to be the main promotional vehicle. It is also worth noting that social media (33%) is a more prominent tool than online advertising (15%) and traditional advertising (15%). </w:t>
      </w:r>
    </w:p>
    <w:p w14:paraId="5466F677" w14:textId="77777777" w:rsidR="0059020C" w:rsidRDefault="0059020C" w:rsidP="00CB02CA">
      <w:pPr>
        <w:spacing w:after="0" w:line="240" w:lineRule="auto"/>
        <w:rPr>
          <w:rFonts w:ascii="Century Gothic" w:hAnsi="Century Gothic"/>
          <w:bCs/>
          <w:lang w:val="en-US"/>
        </w:rPr>
      </w:pPr>
    </w:p>
    <w:p w14:paraId="56EBEE77" w14:textId="07674412" w:rsidR="0059020C" w:rsidRPr="0059020C" w:rsidRDefault="0059020C" w:rsidP="00CB02CA">
      <w:pPr>
        <w:spacing w:after="0" w:line="240" w:lineRule="auto"/>
        <w:rPr>
          <w:rFonts w:ascii="Century Gothic" w:hAnsi="Century Gothic"/>
          <w:b/>
          <w:bCs/>
          <w:lang w:val="en-US"/>
        </w:rPr>
      </w:pPr>
      <w:r w:rsidRPr="0059020C">
        <w:rPr>
          <w:rFonts w:ascii="Century Gothic" w:hAnsi="Century Gothic"/>
          <w:b/>
          <w:bCs/>
          <w:lang w:val="en-US"/>
        </w:rPr>
        <w:t>STRESS</w:t>
      </w:r>
    </w:p>
    <w:p w14:paraId="3428418B" w14:textId="77777777" w:rsidR="0059020C" w:rsidRDefault="0059020C" w:rsidP="00CB02CA">
      <w:pPr>
        <w:spacing w:after="0" w:line="240" w:lineRule="auto"/>
        <w:rPr>
          <w:rFonts w:ascii="Century Gothic" w:hAnsi="Century Gothic"/>
          <w:bCs/>
          <w:lang w:val="en-US"/>
        </w:rPr>
      </w:pPr>
    </w:p>
    <w:p w14:paraId="1FAB2076" w14:textId="0E6F65A7" w:rsidR="0059020C" w:rsidRDefault="0059020C" w:rsidP="00CB02CA">
      <w:pPr>
        <w:spacing w:after="0" w:line="240" w:lineRule="auto"/>
        <w:rPr>
          <w:rFonts w:ascii="Century Gothic" w:hAnsi="Century Gothic"/>
          <w:bCs/>
          <w:lang w:val="en-US"/>
        </w:rPr>
      </w:pPr>
      <w:r>
        <w:rPr>
          <w:rFonts w:ascii="Century Gothic" w:hAnsi="Century Gothic"/>
          <w:bCs/>
          <w:lang w:val="en-US"/>
        </w:rPr>
        <w:t>The main “stress producer” is managing cash flow (43%), followed by balancing the growth of the business and the day-to-day operations (29%), hiring skilled employees (23%), developing a marketing strategy (also 23%) and knowing how to use social media effectively (21%). Meeting payroll (8%) is not in the “Top Five”.</w:t>
      </w:r>
    </w:p>
    <w:p w14:paraId="11EB70B5" w14:textId="77777777" w:rsidR="0059020C" w:rsidRDefault="0059020C" w:rsidP="00CB02CA">
      <w:pPr>
        <w:spacing w:after="0" w:line="240" w:lineRule="auto"/>
        <w:rPr>
          <w:rFonts w:ascii="Century Gothic" w:hAnsi="Century Gothic"/>
          <w:bCs/>
          <w:lang w:val="en-US"/>
        </w:rPr>
      </w:pPr>
    </w:p>
    <w:p w14:paraId="573ECB06" w14:textId="4D78F4CE" w:rsidR="0059020C" w:rsidRPr="0059020C" w:rsidRDefault="0059020C" w:rsidP="00CB02CA">
      <w:pPr>
        <w:spacing w:after="0" w:line="240" w:lineRule="auto"/>
        <w:rPr>
          <w:rFonts w:ascii="Century Gothic" w:hAnsi="Century Gothic"/>
          <w:b/>
          <w:bCs/>
          <w:lang w:val="en-US"/>
        </w:rPr>
      </w:pPr>
      <w:r w:rsidRPr="0059020C">
        <w:rPr>
          <w:rFonts w:ascii="Century Gothic" w:hAnsi="Century Gothic"/>
          <w:b/>
          <w:bCs/>
          <w:lang w:val="en-US"/>
        </w:rPr>
        <w:t>BARRIERS</w:t>
      </w:r>
    </w:p>
    <w:p w14:paraId="1EFF9161" w14:textId="77777777" w:rsidR="0059020C" w:rsidRDefault="0059020C" w:rsidP="00CB02CA">
      <w:pPr>
        <w:spacing w:after="0" w:line="240" w:lineRule="auto"/>
        <w:rPr>
          <w:rFonts w:ascii="Century Gothic" w:hAnsi="Century Gothic"/>
          <w:bCs/>
          <w:lang w:val="en-US"/>
        </w:rPr>
      </w:pPr>
    </w:p>
    <w:p w14:paraId="34545003" w14:textId="18051961" w:rsidR="0059020C" w:rsidRPr="00CB02CA" w:rsidRDefault="0059020C" w:rsidP="00CB02CA">
      <w:pPr>
        <w:spacing w:after="0" w:line="240" w:lineRule="auto"/>
        <w:rPr>
          <w:rFonts w:ascii="Century Gothic" w:hAnsi="Century Gothic"/>
          <w:bCs/>
          <w:lang w:val="en-US"/>
        </w:rPr>
      </w:pPr>
      <w:r>
        <w:rPr>
          <w:rFonts w:ascii="Century Gothic" w:hAnsi="Century Gothic"/>
          <w:bCs/>
          <w:lang w:val="en-US"/>
        </w:rPr>
        <w:t xml:space="preserve">The most significant barrier to success is finding new clients (55%, including 63% in Surrey). Everything else is ranked significantly lower, starting with having enough time to run the business (39%), competition with other companies (30%), pricing pressures to keep their prices down (28%) and reaching adequate profitability (24%). </w:t>
      </w:r>
    </w:p>
    <w:p w14:paraId="2E21635D" w14:textId="77777777" w:rsidR="00CB02CA" w:rsidRPr="00CB02CA" w:rsidRDefault="00CB02CA" w:rsidP="00CB02CA">
      <w:pPr>
        <w:spacing w:after="0" w:line="240" w:lineRule="auto"/>
        <w:rPr>
          <w:rFonts w:ascii="Century Gothic" w:hAnsi="Century Gothic"/>
          <w:bCs/>
          <w:lang w:val="en-US"/>
        </w:rPr>
      </w:pPr>
    </w:p>
    <w:p w14:paraId="2695D1B0" w14:textId="5743896F" w:rsidR="008F5A32" w:rsidRPr="00C908CD" w:rsidRDefault="00C908CD" w:rsidP="008F5A32">
      <w:pPr>
        <w:spacing w:after="0" w:line="240" w:lineRule="auto"/>
        <w:rPr>
          <w:rFonts w:ascii="Century Gothic" w:hAnsi="Century Gothic"/>
          <w:b/>
          <w:bCs/>
          <w:lang w:val="en-US"/>
        </w:rPr>
      </w:pPr>
      <w:r w:rsidRPr="00C908CD">
        <w:rPr>
          <w:rFonts w:ascii="Century Gothic" w:hAnsi="Century Gothic"/>
          <w:b/>
          <w:bCs/>
          <w:lang w:val="en-US"/>
        </w:rPr>
        <w:t>FAMILY LIFE</w:t>
      </w:r>
    </w:p>
    <w:p w14:paraId="548040D2" w14:textId="77777777" w:rsidR="00C908CD" w:rsidRDefault="00C908CD" w:rsidP="008F5A32">
      <w:pPr>
        <w:spacing w:after="0" w:line="240" w:lineRule="auto"/>
        <w:rPr>
          <w:rFonts w:ascii="Century Gothic" w:hAnsi="Century Gothic"/>
          <w:bCs/>
          <w:lang w:val="en-US"/>
        </w:rPr>
      </w:pPr>
    </w:p>
    <w:p w14:paraId="54FC5CA9" w14:textId="590C3662" w:rsidR="00C908CD" w:rsidRDefault="00C908CD" w:rsidP="008F5A32">
      <w:pPr>
        <w:spacing w:after="0" w:line="240" w:lineRule="auto"/>
        <w:rPr>
          <w:rFonts w:ascii="Century Gothic" w:hAnsi="Century Gothic"/>
          <w:bCs/>
          <w:lang w:val="en-US"/>
        </w:rPr>
      </w:pPr>
      <w:r>
        <w:rPr>
          <w:rFonts w:ascii="Century Gothic" w:hAnsi="Century Gothic"/>
          <w:bCs/>
          <w:lang w:val="en-US"/>
        </w:rPr>
        <w:t>One-in-four SBOs (23%) say they had had to compromise family or social life due to work pressures “a few times a week” while one third (33%) have had to do so “a few times a month.” Only 13% say this has “never” been an issue.</w:t>
      </w:r>
    </w:p>
    <w:p w14:paraId="053B8FE7" w14:textId="77777777" w:rsidR="00C908CD" w:rsidRDefault="00C908CD" w:rsidP="008F5A32">
      <w:pPr>
        <w:spacing w:after="0" w:line="240" w:lineRule="auto"/>
        <w:rPr>
          <w:rFonts w:ascii="Century Gothic" w:hAnsi="Century Gothic"/>
          <w:bCs/>
          <w:lang w:val="en-US"/>
        </w:rPr>
      </w:pPr>
    </w:p>
    <w:p w14:paraId="448F208C" w14:textId="5B59E3A7" w:rsidR="00C908CD" w:rsidRPr="00C908CD" w:rsidRDefault="00C908CD" w:rsidP="008F5A32">
      <w:pPr>
        <w:spacing w:after="0" w:line="240" w:lineRule="auto"/>
        <w:rPr>
          <w:rFonts w:ascii="Century Gothic" w:hAnsi="Century Gothic"/>
          <w:b/>
          <w:bCs/>
          <w:lang w:val="en-US"/>
        </w:rPr>
      </w:pPr>
      <w:r w:rsidRPr="00C908CD">
        <w:rPr>
          <w:rFonts w:ascii="Century Gothic" w:hAnsi="Century Gothic"/>
          <w:b/>
          <w:bCs/>
          <w:lang w:val="en-US"/>
        </w:rPr>
        <w:t>FEELINGS</w:t>
      </w:r>
    </w:p>
    <w:p w14:paraId="41E0779F" w14:textId="77777777" w:rsidR="00C908CD" w:rsidRDefault="00C908CD" w:rsidP="008F5A32">
      <w:pPr>
        <w:spacing w:after="0" w:line="240" w:lineRule="auto"/>
        <w:rPr>
          <w:rFonts w:ascii="Century Gothic" w:hAnsi="Century Gothic"/>
          <w:bCs/>
          <w:lang w:val="en-US"/>
        </w:rPr>
      </w:pPr>
    </w:p>
    <w:p w14:paraId="227F7628" w14:textId="4FABCD50" w:rsidR="00C908CD" w:rsidRDefault="00C908CD" w:rsidP="008F5A32">
      <w:pPr>
        <w:spacing w:after="0" w:line="240" w:lineRule="auto"/>
        <w:rPr>
          <w:rFonts w:ascii="Century Gothic" w:hAnsi="Century Gothic"/>
          <w:bCs/>
          <w:lang w:val="en-US"/>
        </w:rPr>
      </w:pPr>
      <w:r>
        <w:rPr>
          <w:rFonts w:ascii="Century Gothic" w:hAnsi="Century Gothic"/>
          <w:bCs/>
          <w:lang w:val="en-US"/>
        </w:rPr>
        <w:t>One-in-five SBOs say they feel mentally exhausted (19%) and physically exhausted (also 19%) “a few times a week”. Still, 40% say they feel “motivated” a few times a week—only 2% say they “never” feel motivated.</w:t>
      </w:r>
    </w:p>
    <w:p w14:paraId="443F68FF" w14:textId="77777777" w:rsidR="00C908CD" w:rsidRDefault="00C908CD" w:rsidP="008F5A32">
      <w:pPr>
        <w:spacing w:after="0" w:line="240" w:lineRule="auto"/>
        <w:rPr>
          <w:rFonts w:ascii="Century Gothic" w:hAnsi="Century Gothic"/>
          <w:bCs/>
          <w:lang w:val="en-US"/>
        </w:rPr>
      </w:pPr>
    </w:p>
    <w:p w14:paraId="0CF04544" w14:textId="305BC665" w:rsidR="00C908CD" w:rsidRPr="00C908CD" w:rsidRDefault="00C908CD" w:rsidP="008F5A32">
      <w:pPr>
        <w:spacing w:after="0" w:line="240" w:lineRule="auto"/>
        <w:rPr>
          <w:rFonts w:ascii="Century Gothic" w:hAnsi="Century Gothic"/>
          <w:b/>
          <w:bCs/>
          <w:lang w:val="en-US"/>
        </w:rPr>
      </w:pPr>
      <w:r w:rsidRPr="00C908CD">
        <w:rPr>
          <w:rFonts w:ascii="Century Gothic" w:hAnsi="Century Gothic"/>
          <w:b/>
          <w:bCs/>
          <w:lang w:val="en-US"/>
        </w:rPr>
        <w:t>SHUT DOWN, WHY SHUT DOWN</w:t>
      </w:r>
    </w:p>
    <w:p w14:paraId="5ECB17C5" w14:textId="77777777" w:rsidR="00C908CD" w:rsidRDefault="00C908CD" w:rsidP="008F5A32">
      <w:pPr>
        <w:spacing w:after="0" w:line="240" w:lineRule="auto"/>
        <w:rPr>
          <w:rFonts w:ascii="Century Gothic" w:hAnsi="Century Gothic"/>
          <w:bCs/>
          <w:lang w:val="en-US"/>
        </w:rPr>
      </w:pPr>
    </w:p>
    <w:p w14:paraId="4BD6E4C3" w14:textId="4CFB49B0" w:rsidR="00C908CD" w:rsidRDefault="00C908CD" w:rsidP="008F5A32">
      <w:pPr>
        <w:spacing w:after="0" w:line="240" w:lineRule="auto"/>
        <w:rPr>
          <w:rFonts w:ascii="Century Gothic" w:hAnsi="Century Gothic"/>
          <w:bCs/>
          <w:lang w:val="en-US"/>
        </w:rPr>
      </w:pPr>
      <w:r>
        <w:rPr>
          <w:rFonts w:ascii="Century Gothic" w:hAnsi="Century Gothic"/>
          <w:bCs/>
          <w:lang w:val="en-US"/>
        </w:rPr>
        <w:t>Almost half of SBOs (46%) say they have thought about shutting down their business. The “WHY SHUT DOWN” table has the verbatims. We can run an analysis (Word Cloud), coding (selecting specific categories) or use specific quotes in the release. Let us know what you would prefer.</w:t>
      </w:r>
    </w:p>
    <w:p w14:paraId="16AB4D85" w14:textId="77777777" w:rsidR="0059020C" w:rsidRDefault="0059020C" w:rsidP="008F5A32">
      <w:pPr>
        <w:spacing w:after="0" w:line="240" w:lineRule="auto"/>
        <w:rPr>
          <w:rFonts w:ascii="Century Gothic" w:hAnsi="Century Gothic"/>
          <w:bCs/>
          <w:lang w:val="en-US"/>
        </w:rPr>
      </w:pPr>
    </w:p>
    <w:p w14:paraId="5F46D268" w14:textId="77777777" w:rsidR="00C908CD" w:rsidRDefault="00C908CD" w:rsidP="008F5A32">
      <w:pPr>
        <w:spacing w:after="0" w:line="240" w:lineRule="auto"/>
        <w:rPr>
          <w:rFonts w:ascii="Century Gothic" w:hAnsi="Century Gothic"/>
          <w:bCs/>
          <w:lang w:val="en-US"/>
        </w:rPr>
      </w:pPr>
    </w:p>
    <w:p w14:paraId="3B02C815" w14:textId="77777777" w:rsidR="00C908CD" w:rsidRPr="008F5A32" w:rsidRDefault="00C908CD" w:rsidP="008F5A32">
      <w:pPr>
        <w:spacing w:after="0" w:line="240" w:lineRule="auto"/>
        <w:rPr>
          <w:rFonts w:ascii="Century Gothic" w:hAnsi="Century Gothic"/>
          <w:bCs/>
          <w:lang w:val="en-US"/>
        </w:rPr>
      </w:pPr>
    </w:p>
    <w:p w14:paraId="5C9A1265" w14:textId="77777777" w:rsidR="00334238" w:rsidRDefault="008F5A32" w:rsidP="00334238">
      <w:pPr>
        <w:spacing w:after="0" w:line="240" w:lineRule="auto"/>
        <w:rPr>
          <w:rFonts w:ascii="Century Gothic" w:hAnsi="Century Gothic"/>
          <w:bCs/>
          <w:lang w:val="en-US"/>
        </w:rPr>
      </w:pPr>
      <w:r>
        <w:rPr>
          <w:rFonts w:ascii="Century Gothic" w:hAnsi="Century Gothic"/>
          <w:bCs/>
          <w:lang w:val="en-US"/>
        </w:rPr>
        <w:t>==30==</w:t>
      </w:r>
    </w:p>
    <w:p w14:paraId="1DC09525" w14:textId="77777777" w:rsidR="00D1623E" w:rsidRPr="007F48E5" w:rsidRDefault="00D1623E" w:rsidP="003038A5">
      <w:pPr>
        <w:spacing w:after="0" w:line="240" w:lineRule="auto"/>
        <w:rPr>
          <w:rFonts w:ascii="Century Gothic" w:hAnsi="Century Gothic"/>
          <w:bCs/>
          <w:lang w:val="en-US"/>
        </w:rPr>
      </w:pPr>
    </w:p>
    <w:sectPr w:rsidR="00D1623E" w:rsidRPr="007F48E5" w:rsidSect="002E0BC0">
      <w:headerReference w:type="default" r:id="rId8"/>
      <w:footerReference w:type="even" r:id="rId9"/>
      <w:footerReference w:type="default" r:id="rId10"/>
      <w:headerReference w:type="first" r:id="rId11"/>
      <w:pgSz w:w="12240" w:h="15840"/>
      <w:pgMar w:top="1797" w:right="1892" w:bottom="1440" w:left="1440" w:header="720" w:footer="1141"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3474A7" w14:textId="77777777" w:rsidR="0059020C" w:rsidRDefault="0059020C" w:rsidP="006139C9">
      <w:pPr>
        <w:spacing w:after="0" w:line="240" w:lineRule="auto"/>
      </w:pPr>
      <w:r>
        <w:separator/>
      </w:r>
    </w:p>
  </w:endnote>
  <w:endnote w:type="continuationSeparator" w:id="0">
    <w:p w14:paraId="5A4EB161" w14:textId="77777777" w:rsidR="0059020C" w:rsidRDefault="0059020C" w:rsidP="006139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8501EC" w14:textId="77777777" w:rsidR="0059020C" w:rsidRDefault="0059020C" w:rsidP="00AF11B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7A79134" w14:textId="77777777" w:rsidR="0059020C" w:rsidRDefault="0059020C" w:rsidP="006813D6">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651E37" w14:textId="77777777" w:rsidR="0059020C" w:rsidRDefault="0059020C" w:rsidP="00AF11B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932B0">
      <w:rPr>
        <w:rStyle w:val="PageNumber"/>
        <w:noProof/>
      </w:rPr>
      <w:t>2</w:t>
    </w:r>
    <w:r>
      <w:rPr>
        <w:rStyle w:val="PageNumber"/>
      </w:rPr>
      <w:fldChar w:fldCharType="end"/>
    </w:r>
  </w:p>
  <w:p w14:paraId="4D44E159" w14:textId="77777777" w:rsidR="0059020C" w:rsidRPr="00F17F6C" w:rsidRDefault="0059020C" w:rsidP="006813D6">
    <w:pPr>
      <w:pStyle w:val="Footer"/>
      <w:ind w:right="360"/>
      <w:rPr>
        <w:sz w:val="20"/>
        <w:szCs w:val="20"/>
      </w:rPr>
    </w:pPr>
    <w:r w:rsidRPr="00F17F6C">
      <w:rPr>
        <w:sz w:val="20"/>
        <w:szCs w:val="20"/>
      </w:rPr>
      <w:tab/>
    </w:r>
    <w:r w:rsidRPr="00F17F6C">
      <w:rPr>
        <w:sz w:val="20"/>
        <w:szCs w:val="20"/>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6B3E55" w14:textId="77777777" w:rsidR="0059020C" w:rsidRDefault="0059020C" w:rsidP="006139C9">
      <w:pPr>
        <w:spacing w:after="0" w:line="240" w:lineRule="auto"/>
      </w:pPr>
      <w:r>
        <w:separator/>
      </w:r>
    </w:p>
  </w:footnote>
  <w:footnote w:type="continuationSeparator" w:id="0">
    <w:p w14:paraId="4226F712" w14:textId="77777777" w:rsidR="0059020C" w:rsidRDefault="0059020C" w:rsidP="006139C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BA7A79" w14:textId="77777777" w:rsidR="0059020C" w:rsidRDefault="0059020C" w:rsidP="00D73F04">
    <w:pPr>
      <w:pStyle w:val="Header"/>
      <w:tabs>
        <w:tab w:val="left" w:pos="2153"/>
      </w:tabs>
    </w:pPr>
    <w:r w:rsidRPr="003D145D">
      <w:rPr>
        <w:noProof/>
        <w:lang w:val="en-US"/>
      </w:rPr>
      <w:drawing>
        <wp:anchor distT="0" distB="0" distL="114300" distR="114300" simplePos="0" relativeHeight="251666432" behindDoc="0" locked="0" layoutInCell="1" allowOverlap="1" wp14:anchorId="3DE39C94" wp14:editId="5FFAA152">
          <wp:simplePos x="0" y="0"/>
          <wp:positionH relativeFrom="column">
            <wp:posOffset>5123180</wp:posOffset>
          </wp:positionH>
          <wp:positionV relativeFrom="paragraph">
            <wp:posOffset>54610</wp:posOffset>
          </wp:positionV>
          <wp:extent cx="953770" cy="391795"/>
          <wp:effectExtent l="0" t="0" r="1143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ersed logo copy.jpg"/>
                  <pic:cNvPicPr/>
                </pic:nvPicPr>
                <pic:blipFill>
                  <a:blip r:embed="rId1">
                    <a:extLst>
                      <a:ext uri="{28A0092B-C50C-407E-A947-70E740481C1C}">
                        <a14:useLocalDpi xmlns:a14="http://schemas.microsoft.com/office/drawing/2010/main" val="0"/>
                      </a:ext>
                    </a:extLst>
                  </a:blip>
                  <a:stretch>
                    <a:fillRect/>
                  </a:stretch>
                </pic:blipFill>
                <pic:spPr>
                  <a:xfrm>
                    <a:off x="0" y="0"/>
                    <a:ext cx="953770" cy="391795"/>
                  </a:xfrm>
                  <a:prstGeom prst="rect">
                    <a:avLst/>
                  </a:prstGeom>
                </pic:spPr>
              </pic:pic>
            </a:graphicData>
          </a:graphic>
        </wp:anchor>
      </w:drawing>
    </w:r>
    <w:r>
      <w:tab/>
    </w:r>
    <w:r>
      <w:tab/>
    </w:r>
  </w:p>
  <w:p w14:paraId="50F93F1C" w14:textId="77777777" w:rsidR="0059020C" w:rsidRPr="002F0DFB" w:rsidRDefault="0059020C" w:rsidP="004272C1">
    <w:pPr>
      <w:pStyle w:val="Header"/>
      <w:tabs>
        <w:tab w:val="left" w:pos="5154"/>
      </w:tabs>
      <w:ind w:left="2410"/>
      <w:jc w:val="right"/>
      <w:rPr>
        <w:b/>
        <w:color w:val="0E144C"/>
        <w:spacing w:val="40"/>
        <w:sz w:val="18"/>
        <w:szCs w:val="18"/>
      </w:rPr>
    </w:pPr>
    <w:r>
      <w:rPr>
        <w:spacing w:val="40"/>
        <w:sz w:val="20"/>
        <w:szCs w:val="20"/>
      </w:rPr>
      <w:tab/>
    </w:r>
    <w:r>
      <w:rPr>
        <w:noProof/>
        <w:lang w:val="en-US"/>
      </w:rPr>
      <mc:AlternateContent>
        <mc:Choice Requires="wps">
          <w:drawing>
            <wp:anchor distT="4294967293" distB="4294967293" distL="114300" distR="114300" simplePos="0" relativeHeight="251665408" behindDoc="0" locked="0" layoutInCell="1" allowOverlap="1" wp14:anchorId="2D0BB28A" wp14:editId="34CD1341">
              <wp:simplePos x="0" y="0"/>
              <wp:positionH relativeFrom="column">
                <wp:posOffset>165735</wp:posOffset>
              </wp:positionH>
              <wp:positionV relativeFrom="paragraph">
                <wp:posOffset>304799</wp:posOffset>
              </wp:positionV>
              <wp:extent cx="5909945" cy="0"/>
              <wp:effectExtent l="0" t="0" r="33655" b="2540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9945" cy="0"/>
                      </a:xfrm>
                      <a:prstGeom prst="straightConnector1">
                        <a:avLst/>
                      </a:prstGeom>
                      <a:noFill/>
                      <a:ln w="12700">
                        <a:solidFill>
                          <a:srgbClr val="757C7C"/>
                        </a:solidFill>
                        <a:round/>
                        <a:headEnd/>
                        <a:tailEn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blurRad="63500" dist="29783" dir="3885549"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6188F069" id="_x0000_t32" coordsize="21600,21600" o:spt="32" o:oned="t" path="m,l21600,21600e" filled="f">
              <v:path arrowok="t" fillok="f" o:connecttype="none"/>
              <o:lock v:ext="edit" shapetype="t"/>
            </v:shapetype>
            <v:shape id="AutoShape 2" o:spid="_x0000_s1026" type="#_x0000_t32" style="position:absolute;margin-left:13.05pt;margin-top:24pt;width:465.35pt;height:0;z-index:2516654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" strokecolor="#757c7c" strokeweight="1pt"/>
          </w:pict>
        </mc:Fallback>
      </mc:AlternateContent>
    </w:r>
  </w:p>
  <w:p w14:paraId="04F6F622" w14:textId="77777777" w:rsidR="0059020C" w:rsidRPr="002F0DFB" w:rsidRDefault="0059020C" w:rsidP="006813D6">
    <w:pPr>
      <w:pStyle w:val="Header"/>
      <w:tabs>
        <w:tab w:val="left" w:pos="5154"/>
      </w:tabs>
      <w:ind w:left="2410"/>
      <w:jc w:val="right"/>
      <w:rPr>
        <w:b/>
        <w:color w:val="0E144C"/>
        <w:spacing w:val="40"/>
        <w:sz w:val="18"/>
        <w:szCs w:val="18"/>
      </w:rPr>
    </w:pPr>
  </w:p>
  <w:p w14:paraId="114D2B7B" w14:textId="77777777" w:rsidR="0059020C" w:rsidRDefault="0059020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8CB24E" w14:textId="77777777" w:rsidR="0059020C" w:rsidRDefault="0059020C" w:rsidP="003D145D">
    <w:pPr>
      <w:pStyle w:val="Header"/>
      <w:tabs>
        <w:tab w:val="left" w:pos="5154"/>
      </w:tabs>
      <w:rPr>
        <w:b/>
        <w:color w:val="0E144C"/>
        <w:spacing w:val="40"/>
        <w:sz w:val="18"/>
        <w:szCs w:val="18"/>
      </w:rPr>
    </w:pPr>
  </w:p>
  <w:p w14:paraId="65A133A6" w14:textId="77777777" w:rsidR="0059020C" w:rsidRDefault="0059020C" w:rsidP="003D145D">
    <w:pPr>
      <w:pStyle w:val="Header"/>
      <w:tabs>
        <w:tab w:val="left" w:pos="5154"/>
      </w:tabs>
      <w:ind w:left="2410"/>
      <w:jc w:val="right"/>
      <w:rPr>
        <w:b/>
        <w:color w:val="0E144C"/>
        <w:spacing w:val="40"/>
        <w:sz w:val="18"/>
        <w:szCs w:val="18"/>
      </w:rPr>
    </w:pPr>
  </w:p>
  <w:p w14:paraId="744754EC" w14:textId="77777777" w:rsidR="0059020C" w:rsidRDefault="0059020C" w:rsidP="003D145D">
    <w:pPr>
      <w:pStyle w:val="Header"/>
      <w:tabs>
        <w:tab w:val="left" w:pos="5154"/>
      </w:tabs>
      <w:ind w:left="2410"/>
      <w:jc w:val="right"/>
      <w:rPr>
        <w:b/>
        <w:color w:val="0E144C"/>
        <w:spacing w:val="40"/>
        <w:sz w:val="18"/>
        <w:szCs w:val="18"/>
      </w:rPr>
    </w:pPr>
    <w:r w:rsidRPr="003D145D">
      <w:rPr>
        <w:noProof/>
        <w:lang w:val="en-US"/>
      </w:rPr>
      <w:drawing>
        <wp:anchor distT="0" distB="0" distL="114300" distR="114300" simplePos="0" relativeHeight="251663360" behindDoc="0" locked="0" layoutInCell="1" allowOverlap="1" wp14:anchorId="3A686427" wp14:editId="51D70735">
          <wp:simplePos x="0" y="0"/>
          <wp:positionH relativeFrom="column">
            <wp:posOffset>171450</wp:posOffset>
          </wp:positionH>
          <wp:positionV relativeFrom="paragraph">
            <wp:posOffset>-116205</wp:posOffset>
          </wp:positionV>
          <wp:extent cx="953770" cy="391795"/>
          <wp:effectExtent l="0" t="0" r="1143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ersed logo copy.jpg"/>
                  <pic:cNvPicPr/>
                </pic:nvPicPr>
                <pic:blipFill>
                  <a:blip r:embed="rId1">
                    <a:extLst>
                      <a:ext uri="{28A0092B-C50C-407E-A947-70E740481C1C}">
                        <a14:useLocalDpi xmlns:a14="http://schemas.microsoft.com/office/drawing/2010/main" val="0"/>
                      </a:ext>
                    </a:extLst>
                  </a:blip>
                  <a:stretch>
                    <a:fillRect/>
                  </a:stretch>
                </pic:blipFill>
                <pic:spPr>
                  <a:xfrm>
                    <a:off x="0" y="0"/>
                    <a:ext cx="953770" cy="391795"/>
                  </a:xfrm>
                  <a:prstGeom prst="rect">
                    <a:avLst/>
                  </a:prstGeom>
                </pic:spPr>
              </pic:pic>
            </a:graphicData>
          </a:graphic>
        </wp:anchor>
      </w:drawing>
    </w:r>
    <w:r>
      <w:rPr>
        <w:noProof/>
        <w:lang w:val="en-US"/>
      </w:rPr>
      <mc:AlternateContent>
        <mc:Choice Requires="wps">
          <w:drawing>
            <wp:anchor distT="4294967293" distB="4294967293" distL="114300" distR="114300" simplePos="0" relativeHeight="251662336" behindDoc="0" locked="0" layoutInCell="1" allowOverlap="1" wp14:anchorId="413C4A54" wp14:editId="40FC5CB2">
              <wp:simplePos x="0" y="0"/>
              <wp:positionH relativeFrom="column">
                <wp:posOffset>165735</wp:posOffset>
              </wp:positionH>
              <wp:positionV relativeFrom="paragraph">
                <wp:posOffset>304799</wp:posOffset>
              </wp:positionV>
              <wp:extent cx="5909945" cy="0"/>
              <wp:effectExtent l="0" t="0" r="33655" b="2540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09945" cy="0"/>
                      </a:xfrm>
                      <a:prstGeom prst="straightConnector1">
                        <a:avLst/>
                      </a:prstGeom>
                      <a:noFill/>
                      <a:ln w="12700">
                        <a:solidFill>
                          <a:srgbClr val="757C7C"/>
                        </a:solidFill>
                        <a:round/>
                        <a:headEnd/>
                        <a:tailEn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blurRad="63500" dist="29783" dir="3885549" algn="ctr" rotWithShape="0">
                                <a:schemeClr val="accen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34B8D0A" id="_x0000_t32" coordsize="21600,21600" o:spt="32" o:oned="t" path="m,l21600,21600e" filled="f">
              <v:path arrowok="t" fillok="f" o:connecttype="none"/>
              <o:lock v:ext="edit" shapetype="t"/>
            </v:shapetype>
            <v:shape id="AutoShape 1" o:spid="_x0000_s1026" type="#_x0000_t32" style="position:absolute;margin-left:13.05pt;margin-top:24pt;width:465.35pt;height:0;z-index:25166233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" strokecolor="#757c7c" strokeweight="1pt"/>
          </w:pict>
        </mc:Fallback>
      </mc:AlternateContent>
    </w:r>
    <w:r>
      <w:rPr>
        <w:b/>
        <w:color w:val="0E144C"/>
        <w:spacing w:val="40"/>
        <w:sz w:val="18"/>
        <w:szCs w:val="18"/>
      </w:rPr>
      <w:t xml:space="preserve">BCLDB </w:t>
    </w:r>
  </w:p>
  <w:p w14:paraId="6F91D7F8" w14:textId="77777777" w:rsidR="0059020C" w:rsidRPr="002F0DFB" w:rsidRDefault="0059020C" w:rsidP="003D145D">
    <w:pPr>
      <w:pStyle w:val="Header"/>
      <w:tabs>
        <w:tab w:val="left" w:pos="5154"/>
      </w:tabs>
      <w:ind w:left="2410"/>
      <w:jc w:val="right"/>
      <w:rPr>
        <w:b/>
        <w:color w:val="0E144C"/>
        <w:spacing w:val="40"/>
        <w:sz w:val="18"/>
        <w:szCs w:val="18"/>
      </w:rPr>
    </w:pPr>
    <w:r>
      <w:rPr>
        <w:b/>
        <w:color w:val="0E144C"/>
        <w:spacing w:val="40"/>
        <w:sz w:val="18"/>
        <w:szCs w:val="18"/>
      </w:rPr>
      <w:t>2013 Customer Satisfaction Research Study</w:t>
    </w:r>
  </w:p>
  <w:p w14:paraId="49173736" w14:textId="77777777" w:rsidR="0059020C" w:rsidRDefault="0059020C" w:rsidP="003D145D">
    <w:pPr>
      <w:pStyle w:val="Header"/>
    </w:pPr>
  </w:p>
  <w:p w14:paraId="1AADDEAC" w14:textId="77777777" w:rsidR="0059020C" w:rsidRDefault="0059020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CABE8A6C"/>
    <w:lvl w:ilvl="0">
      <w:start w:val="1"/>
      <w:numFmt w:val="bullet"/>
      <w:pStyle w:val="ListBullet3"/>
      <w:lvlText w:val=""/>
      <w:lvlJc w:val="left"/>
      <w:pPr>
        <w:tabs>
          <w:tab w:val="num" w:pos="1080"/>
        </w:tabs>
        <w:ind w:left="1080" w:hanging="360"/>
      </w:pPr>
      <w:rPr>
        <w:rFonts w:ascii="Symbol" w:hAnsi="Symbol" w:hint="default"/>
      </w:rPr>
    </w:lvl>
  </w:abstractNum>
  <w:abstractNum w:abstractNumId="1" w15:restartNumberingAfterBreak="0">
    <w:nsid w:val="FFFFFF83"/>
    <w:multiLevelType w:val="singleLevel"/>
    <w:tmpl w:val="F16E8BD4"/>
    <w:lvl w:ilvl="0">
      <w:start w:val="1"/>
      <w:numFmt w:val="bullet"/>
      <w:pStyle w:val="ListBullet2"/>
      <w:lvlText w:val="o"/>
      <w:lvlJc w:val="left"/>
      <w:pPr>
        <w:ind w:left="720" w:hanging="360"/>
      </w:pPr>
      <w:rPr>
        <w:rFonts w:ascii="Courier New" w:hAnsi="Courier New" w:hint="default"/>
      </w:rPr>
    </w:lvl>
  </w:abstractNum>
  <w:abstractNum w:abstractNumId="2" w15:restartNumberingAfterBreak="0">
    <w:nsid w:val="FFFFFF89"/>
    <w:multiLevelType w:val="singleLevel"/>
    <w:tmpl w:val="D466FD3E"/>
    <w:lvl w:ilvl="0">
      <w:start w:val="1"/>
      <w:numFmt w:val="bullet"/>
      <w:pStyle w:val="ListBullet"/>
      <w:lvlText w:val=""/>
      <w:lvlJc w:val="left"/>
      <w:pPr>
        <w:tabs>
          <w:tab w:val="num" w:pos="360"/>
        </w:tabs>
        <w:ind w:left="360" w:hanging="360"/>
      </w:pPr>
      <w:rPr>
        <w:rFonts w:ascii="Symbol" w:hAnsi="Symbol" w:hint="default"/>
      </w:rPr>
    </w:lvl>
  </w:abstractNum>
  <w:abstractNum w:abstractNumId="3"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8056761"/>
    <w:multiLevelType w:val="hybridMultilevel"/>
    <w:tmpl w:val="4D344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A63B78"/>
    <w:multiLevelType w:val="hybridMultilevel"/>
    <w:tmpl w:val="36026A02"/>
    <w:lvl w:ilvl="0" w:tplc="04090001">
      <w:start w:val="1"/>
      <w:numFmt w:val="bullet"/>
      <w:lvlText w:val=""/>
      <w:lvlJc w:val="left"/>
      <w:pPr>
        <w:ind w:left="1074"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D5F29D3"/>
    <w:multiLevelType w:val="hybridMultilevel"/>
    <w:tmpl w:val="94503BE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874" w:hanging="360"/>
      </w:pPr>
      <w:rPr>
        <w:rFonts w:ascii="Courier New" w:hAnsi="Courier New" w:cs="Courier New" w:hint="default"/>
      </w:rPr>
    </w:lvl>
    <w:lvl w:ilvl="2" w:tplc="04090005">
      <w:start w:val="1"/>
      <w:numFmt w:val="bullet"/>
      <w:lvlText w:val=""/>
      <w:lvlJc w:val="left"/>
      <w:pPr>
        <w:ind w:left="3594" w:hanging="360"/>
      </w:pPr>
      <w:rPr>
        <w:rFonts w:ascii="Wingdings" w:hAnsi="Wingdings" w:hint="default"/>
      </w:rPr>
    </w:lvl>
    <w:lvl w:ilvl="3" w:tplc="04090001" w:tentative="1">
      <w:start w:val="1"/>
      <w:numFmt w:val="bullet"/>
      <w:lvlText w:val=""/>
      <w:lvlJc w:val="left"/>
      <w:pPr>
        <w:ind w:left="4314" w:hanging="360"/>
      </w:pPr>
      <w:rPr>
        <w:rFonts w:ascii="Symbol" w:hAnsi="Symbol" w:hint="default"/>
      </w:rPr>
    </w:lvl>
    <w:lvl w:ilvl="4" w:tplc="04090003" w:tentative="1">
      <w:start w:val="1"/>
      <w:numFmt w:val="bullet"/>
      <w:lvlText w:val="o"/>
      <w:lvlJc w:val="left"/>
      <w:pPr>
        <w:ind w:left="5034" w:hanging="360"/>
      </w:pPr>
      <w:rPr>
        <w:rFonts w:ascii="Courier New" w:hAnsi="Courier New" w:cs="Courier New" w:hint="default"/>
      </w:rPr>
    </w:lvl>
    <w:lvl w:ilvl="5" w:tplc="04090005" w:tentative="1">
      <w:start w:val="1"/>
      <w:numFmt w:val="bullet"/>
      <w:lvlText w:val=""/>
      <w:lvlJc w:val="left"/>
      <w:pPr>
        <w:ind w:left="5754" w:hanging="360"/>
      </w:pPr>
      <w:rPr>
        <w:rFonts w:ascii="Wingdings" w:hAnsi="Wingdings" w:hint="default"/>
      </w:rPr>
    </w:lvl>
    <w:lvl w:ilvl="6" w:tplc="04090001" w:tentative="1">
      <w:start w:val="1"/>
      <w:numFmt w:val="bullet"/>
      <w:lvlText w:val=""/>
      <w:lvlJc w:val="left"/>
      <w:pPr>
        <w:ind w:left="6474" w:hanging="360"/>
      </w:pPr>
      <w:rPr>
        <w:rFonts w:ascii="Symbol" w:hAnsi="Symbol" w:hint="default"/>
      </w:rPr>
    </w:lvl>
    <w:lvl w:ilvl="7" w:tplc="04090003" w:tentative="1">
      <w:start w:val="1"/>
      <w:numFmt w:val="bullet"/>
      <w:lvlText w:val="o"/>
      <w:lvlJc w:val="left"/>
      <w:pPr>
        <w:ind w:left="7194" w:hanging="360"/>
      </w:pPr>
      <w:rPr>
        <w:rFonts w:ascii="Courier New" w:hAnsi="Courier New" w:cs="Courier New" w:hint="default"/>
      </w:rPr>
    </w:lvl>
    <w:lvl w:ilvl="8" w:tplc="04090005" w:tentative="1">
      <w:start w:val="1"/>
      <w:numFmt w:val="bullet"/>
      <w:lvlText w:val=""/>
      <w:lvlJc w:val="left"/>
      <w:pPr>
        <w:ind w:left="7914" w:hanging="360"/>
      </w:pPr>
      <w:rPr>
        <w:rFonts w:ascii="Wingdings" w:hAnsi="Wingdings" w:hint="default"/>
      </w:rPr>
    </w:lvl>
  </w:abstractNum>
  <w:abstractNum w:abstractNumId="7" w15:restartNumberingAfterBreak="0">
    <w:nsid w:val="13C75C57"/>
    <w:multiLevelType w:val="hybridMultilevel"/>
    <w:tmpl w:val="711CD1B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17F70B6C"/>
    <w:multiLevelType w:val="hybridMultilevel"/>
    <w:tmpl w:val="CF28F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611530"/>
    <w:multiLevelType w:val="hybridMultilevel"/>
    <w:tmpl w:val="0B74C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A04A66"/>
    <w:multiLevelType w:val="hybridMultilevel"/>
    <w:tmpl w:val="EA30D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7D774F"/>
    <w:multiLevelType w:val="hybridMultilevel"/>
    <w:tmpl w:val="DF683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1F15C81"/>
    <w:multiLevelType w:val="hybridMultilevel"/>
    <w:tmpl w:val="14F8E3E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23AB1EF6"/>
    <w:multiLevelType w:val="hybridMultilevel"/>
    <w:tmpl w:val="A1E08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473985"/>
    <w:multiLevelType w:val="hybridMultilevel"/>
    <w:tmpl w:val="DA9A059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2A0D75AC"/>
    <w:multiLevelType w:val="hybridMultilevel"/>
    <w:tmpl w:val="251291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A2469CB"/>
    <w:multiLevelType w:val="hybridMultilevel"/>
    <w:tmpl w:val="C074A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D54098"/>
    <w:multiLevelType w:val="hybridMultilevel"/>
    <w:tmpl w:val="6E6E0F8E"/>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13746E9"/>
    <w:multiLevelType w:val="hybridMultilevel"/>
    <w:tmpl w:val="477E091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36B216EB"/>
    <w:multiLevelType w:val="hybridMultilevel"/>
    <w:tmpl w:val="BDE81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A4C4839"/>
    <w:multiLevelType w:val="singleLevel"/>
    <w:tmpl w:val="E80A442E"/>
    <w:lvl w:ilvl="0">
      <w:start w:val="1"/>
      <w:numFmt w:val="bullet"/>
      <w:pStyle w:val="Bullet-2"/>
      <w:lvlText w:val=""/>
      <w:lvlJc w:val="left"/>
      <w:pPr>
        <w:tabs>
          <w:tab w:val="num" w:pos="360"/>
        </w:tabs>
        <w:ind w:left="720" w:hanging="360"/>
      </w:pPr>
      <w:rPr>
        <w:rFonts w:ascii="Symbol" w:hAnsi="Symbol" w:hint="default"/>
        <w:caps w:val="0"/>
        <w:vanish w:val="0"/>
        <w:color w:val="333399"/>
        <w:sz w:val="16"/>
      </w:rPr>
    </w:lvl>
  </w:abstractNum>
  <w:abstractNum w:abstractNumId="21" w15:restartNumberingAfterBreak="0">
    <w:nsid w:val="3C304E45"/>
    <w:multiLevelType w:val="hybridMultilevel"/>
    <w:tmpl w:val="EB8E672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874" w:hanging="360"/>
      </w:pPr>
      <w:rPr>
        <w:rFonts w:ascii="Courier New" w:hAnsi="Courier New" w:cs="Courier New" w:hint="default"/>
      </w:rPr>
    </w:lvl>
    <w:lvl w:ilvl="2" w:tplc="04090005">
      <w:start w:val="1"/>
      <w:numFmt w:val="bullet"/>
      <w:lvlText w:val=""/>
      <w:lvlJc w:val="left"/>
      <w:pPr>
        <w:ind w:left="3594" w:hanging="360"/>
      </w:pPr>
      <w:rPr>
        <w:rFonts w:ascii="Wingdings" w:hAnsi="Wingdings" w:hint="default"/>
      </w:rPr>
    </w:lvl>
    <w:lvl w:ilvl="3" w:tplc="04090001" w:tentative="1">
      <w:start w:val="1"/>
      <w:numFmt w:val="bullet"/>
      <w:lvlText w:val=""/>
      <w:lvlJc w:val="left"/>
      <w:pPr>
        <w:ind w:left="4314" w:hanging="360"/>
      </w:pPr>
      <w:rPr>
        <w:rFonts w:ascii="Symbol" w:hAnsi="Symbol" w:hint="default"/>
      </w:rPr>
    </w:lvl>
    <w:lvl w:ilvl="4" w:tplc="04090003" w:tentative="1">
      <w:start w:val="1"/>
      <w:numFmt w:val="bullet"/>
      <w:lvlText w:val="o"/>
      <w:lvlJc w:val="left"/>
      <w:pPr>
        <w:ind w:left="5034" w:hanging="360"/>
      </w:pPr>
      <w:rPr>
        <w:rFonts w:ascii="Courier New" w:hAnsi="Courier New" w:cs="Courier New" w:hint="default"/>
      </w:rPr>
    </w:lvl>
    <w:lvl w:ilvl="5" w:tplc="04090005" w:tentative="1">
      <w:start w:val="1"/>
      <w:numFmt w:val="bullet"/>
      <w:lvlText w:val=""/>
      <w:lvlJc w:val="left"/>
      <w:pPr>
        <w:ind w:left="5754" w:hanging="360"/>
      </w:pPr>
      <w:rPr>
        <w:rFonts w:ascii="Wingdings" w:hAnsi="Wingdings" w:hint="default"/>
      </w:rPr>
    </w:lvl>
    <w:lvl w:ilvl="6" w:tplc="04090001" w:tentative="1">
      <w:start w:val="1"/>
      <w:numFmt w:val="bullet"/>
      <w:lvlText w:val=""/>
      <w:lvlJc w:val="left"/>
      <w:pPr>
        <w:ind w:left="6474" w:hanging="360"/>
      </w:pPr>
      <w:rPr>
        <w:rFonts w:ascii="Symbol" w:hAnsi="Symbol" w:hint="default"/>
      </w:rPr>
    </w:lvl>
    <w:lvl w:ilvl="7" w:tplc="04090003" w:tentative="1">
      <w:start w:val="1"/>
      <w:numFmt w:val="bullet"/>
      <w:lvlText w:val="o"/>
      <w:lvlJc w:val="left"/>
      <w:pPr>
        <w:ind w:left="7194" w:hanging="360"/>
      </w:pPr>
      <w:rPr>
        <w:rFonts w:ascii="Courier New" w:hAnsi="Courier New" w:cs="Courier New" w:hint="default"/>
      </w:rPr>
    </w:lvl>
    <w:lvl w:ilvl="8" w:tplc="04090005" w:tentative="1">
      <w:start w:val="1"/>
      <w:numFmt w:val="bullet"/>
      <w:lvlText w:val=""/>
      <w:lvlJc w:val="left"/>
      <w:pPr>
        <w:ind w:left="7914" w:hanging="360"/>
      </w:pPr>
      <w:rPr>
        <w:rFonts w:ascii="Wingdings" w:hAnsi="Wingdings" w:hint="default"/>
      </w:rPr>
    </w:lvl>
  </w:abstractNum>
  <w:abstractNum w:abstractNumId="22" w15:restartNumberingAfterBreak="0">
    <w:nsid w:val="3C606F2C"/>
    <w:multiLevelType w:val="hybridMultilevel"/>
    <w:tmpl w:val="5D18F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2266FEB"/>
    <w:multiLevelType w:val="hybridMultilevel"/>
    <w:tmpl w:val="B1C686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4A11BE0"/>
    <w:multiLevelType w:val="hybridMultilevel"/>
    <w:tmpl w:val="3DF6736C"/>
    <w:lvl w:ilvl="0" w:tplc="04090001">
      <w:start w:val="1"/>
      <w:numFmt w:val="bullet"/>
      <w:lvlText w:val=""/>
      <w:lvlJc w:val="left"/>
      <w:pPr>
        <w:ind w:left="1074" w:hanging="360"/>
      </w:pPr>
      <w:rPr>
        <w:rFonts w:ascii="Symbol" w:hAnsi="Symbol" w:hint="default"/>
      </w:rPr>
    </w:lvl>
    <w:lvl w:ilvl="1" w:tplc="04090003">
      <w:start w:val="1"/>
      <w:numFmt w:val="bullet"/>
      <w:lvlText w:val="o"/>
      <w:lvlJc w:val="left"/>
      <w:pPr>
        <w:ind w:left="2514" w:hanging="360"/>
      </w:pPr>
      <w:rPr>
        <w:rFonts w:ascii="Courier New" w:hAnsi="Courier New" w:cs="Courier New" w:hint="default"/>
      </w:rPr>
    </w:lvl>
    <w:lvl w:ilvl="2" w:tplc="04090005">
      <w:start w:val="1"/>
      <w:numFmt w:val="bullet"/>
      <w:lvlText w:val=""/>
      <w:lvlJc w:val="left"/>
      <w:pPr>
        <w:ind w:left="3234" w:hanging="360"/>
      </w:pPr>
      <w:rPr>
        <w:rFonts w:ascii="Wingdings" w:hAnsi="Wingdings" w:hint="default"/>
      </w:rPr>
    </w:lvl>
    <w:lvl w:ilvl="3" w:tplc="04090001" w:tentative="1">
      <w:start w:val="1"/>
      <w:numFmt w:val="bullet"/>
      <w:lvlText w:val=""/>
      <w:lvlJc w:val="left"/>
      <w:pPr>
        <w:ind w:left="3954" w:hanging="360"/>
      </w:pPr>
      <w:rPr>
        <w:rFonts w:ascii="Symbol" w:hAnsi="Symbol" w:hint="default"/>
      </w:rPr>
    </w:lvl>
    <w:lvl w:ilvl="4" w:tplc="04090003" w:tentative="1">
      <w:start w:val="1"/>
      <w:numFmt w:val="bullet"/>
      <w:lvlText w:val="o"/>
      <w:lvlJc w:val="left"/>
      <w:pPr>
        <w:ind w:left="4674" w:hanging="360"/>
      </w:pPr>
      <w:rPr>
        <w:rFonts w:ascii="Courier New" w:hAnsi="Courier New" w:cs="Courier New" w:hint="default"/>
      </w:rPr>
    </w:lvl>
    <w:lvl w:ilvl="5" w:tplc="04090005" w:tentative="1">
      <w:start w:val="1"/>
      <w:numFmt w:val="bullet"/>
      <w:lvlText w:val=""/>
      <w:lvlJc w:val="left"/>
      <w:pPr>
        <w:ind w:left="5394" w:hanging="360"/>
      </w:pPr>
      <w:rPr>
        <w:rFonts w:ascii="Wingdings" w:hAnsi="Wingdings" w:hint="default"/>
      </w:rPr>
    </w:lvl>
    <w:lvl w:ilvl="6" w:tplc="04090001" w:tentative="1">
      <w:start w:val="1"/>
      <w:numFmt w:val="bullet"/>
      <w:lvlText w:val=""/>
      <w:lvlJc w:val="left"/>
      <w:pPr>
        <w:ind w:left="6114" w:hanging="360"/>
      </w:pPr>
      <w:rPr>
        <w:rFonts w:ascii="Symbol" w:hAnsi="Symbol" w:hint="default"/>
      </w:rPr>
    </w:lvl>
    <w:lvl w:ilvl="7" w:tplc="04090003" w:tentative="1">
      <w:start w:val="1"/>
      <w:numFmt w:val="bullet"/>
      <w:lvlText w:val="o"/>
      <w:lvlJc w:val="left"/>
      <w:pPr>
        <w:ind w:left="6834" w:hanging="360"/>
      </w:pPr>
      <w:rPr>
        <w:rFonts w:ascii="Courier New" w:hAnsi="Courier New" w:cs="Courier New" w:hint="default"/>
      </w:rPr>
    </w:lvl>
    <w:lvl w:ilvl="8" w:tplc="04090005" w:tentative="1">
      <w:start w:val="1"/>
      <w:numFmt w:val="bullet"/>
      <w:lvlText w:val=""/>
      <w:lvlJc w:val="left"/>
      <w:pPr>
        <w:ind w:left="7554" w:hanging="360"/>
      </w:pPr>
      <w:rPr>
        <w:rFonts w:ascii="Wingdings" w:hAnsi="Wingdings" w:hint="default"/>
      </w:rPr>
    </w:lvl>
  </w:abstractNum>
  <w:abstractNum w:abstractNumId="25" w15:restartNumberingAfterBreak="0">
    <w:nsid w:val="47C352CD"/>
    <w:multiLevelType w:val="hybridMultilevel"/>
    <w:tmpl w:val="9886B972"/>
    <w:lvl w:ilvl="0" w:tplc="0C707C00">
      <w:numFmt w:val="bullet"/>
      <w:lvlText w:val="-"/>
      <w:lvlJc w:val="left"/>
      <w:pPr>
        <w:ind w:left="720" w:hanging="360"/>
      </w:pPr>
      <w:rPr>
        <w:rFonts w:ascii="Century Gothic" w:eastAsiaTheme="minorHAnsi" w:hAnsi="Century Gothic"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7D215DB"/>
    <w:multiLevelType w:val="hybridMultilevel"/>
    <w:tmpl w:val="4948DA1C"/>
    <w:lvl w:ilvl="0" w:tplc="1EF618B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E6A6F06"/>
    <w:multiLevelType w:val="hybridMultilevel"/>
    <w:tmpl w:val="FEEE8898"/>
    <w:lvl w:ilvl="0" w:tplc="04090001">
      <w:start w:val="1"/>
      <w:numFmt w:val="bullet"/>
      <w:lvlText w:val=""/>
      <w:lvlJc w:val="left"/>
      <w:pPr>
        <w:ind w:left="394" w:hanging="360"/>
      </w:pPr>
      <w:rPr>
        <w:rFonts w:ascii="Symbol" w:hAnsi="Symbol" w:hint="default"/>
      </w:rPr>
    </w:lvl>
    <w:lvl w:ilvl="1" w:tplc="04090003">
      <w:start w:val="1"/>
      <w:numFmt w:val="bullet"/>
      <w:lvlText w:val="o"/>
      <w:lvlJc w:val="left"/>
      <w:pPr>
        <w:ind w:left="1114" w:hanging="360"/>
      </w:pPr>
      <w:rPr>
        <w:rFonts w:ascii="Courier New" w:hAnsi="Courier New" w:hint="default"/>
      </w:rPr>
    </w:lvl>
    <w:lvl w:ilvl="2" w:tplc="04090005">
      <w:start w:val="1"/>
      <w:numFmt w:val="bullet"/>
      <w:lvlText w:val=""/>
      <w:lvlJc w:val="left"/>
      <w:pPr>
        <w:ind w:left="1834" w:hanging="360"/>
      </w:pPr>
      <w:rPr>
        <w:rFonts w:ascii="Wingdings" w:hAnsi="Wingdings" w:hint="default"/>
      </w:rPr>
    </w:lvl>
    <w:lvl w:ilvl="3" w:tplc="04090001">
      <w:start w:val="1"/>
      <w:numFmt w:val="bullet"/>
      <w:lvlText w:val=""/>
      <w:lvlJc w:val="left"/>
      <w:pPr>
        <w:ind w:left="2554" w:hanging="360"/>
      </w:pPr>
      <w:rPr>
        <w:rFonts w:ascii="Symbol" w:hAnsi="Symbol" w:hint="default"/>
      </w:rPr>
    </w:lvl>
    <w:lvl w:ilvl="4" w:tplc="04090003" w:tentative="1">
      <w:start w:val="1"/>
      <w:numFmt w:val="bullet"/>
      <w:lvlText w:val="o"/>
      <w:lvlJc w:val="left"/>
      <w:pPr>
        <w:ind w:left="3274" w:hanging="360"/>
      </w:pPr>
      <w:rPr>
        <w:rFonts w:ascii="Courier New" w:hAnsi="Courier New" w:hint="default"/>
      </w:rPr>
    </w:lvl>
    <w:lvl w:ilvl="5" w:tplc="04090005" w:tentative="1">
      <w:start w:val="1"/>
      <w:numFmt w:val="bullet"/>
      <w:lvlText w:val=""/>
      <w:lvlJc w:val="left"/>
      <w:pPr>
        <w:ind w:left="3994" w:hanging="360"/>
      </w:pPr>
      <w:rPr>
        <w:rFonts w:ascii="Wingdings" w:hAnsi="Wingdings" w:hint="default"/>
      </w:rPr>
    </w:lvl>
    <w:lvl w:ilvl="6" w:tplc="04090001" w:tentative="1">
      <w:start w:val="1"/>
      <w:numFmt w:val="bullet"/>
      <w:lvlText w:val=""/>
      <w:lvlJc w:val="left"/>
      <w:pPr>
        <w:ind w:left="4714" w:hanging="360"/>
      </w:pPr>
      <w:rPr>
        <w:rFonts w:ascii="Symbol" w:hAnsi="Symbol" w:hint="default"/>
      </w:rPr>
    </w:lvl>
    <w:lvl w:ilvl="7" w:tplc="04090003" w:tentative="1">
      <w:start w:val="1"/>
      <w:numFmt w:val="bullet"/>
      <w:lvlText w:val="o"/>
      <w:lvlJc w:val="left"/>
      <w:pPr>
        <w:ind w:left="5434" w:hanging="360"/>
      </w:pPr>
      <w:rPr>
        <w:rFonts w:ascii="Courier New" w:hAnsi="Courier New" w:hint="default"/>
      </w:rPr>
    </w:lvl>
    <w:lvl w:ilvl="8" w:tplc="04090005" w:tentative="1">
      <w:start w:val="1"/>
      <w:numFmt w:val="bullet"/>
      <w:lvlText w:val=""/>
      <w:lvlJc w:val="left"/>
      <w:pPr>
        <w:ind w:left="6154" w:hanging="360"/>
      </w:pPr>
      <w:rPr>
        <w:rFonts w:ascii="Wingdings" w:hAnsi="Wingdings" w:hint="default"/>
      </w:rPr>
    </w:lvl>
  </w:abstractNum>
  <w:abstractNum w:abstractNumId="28" w15:restartNumberingAfterBreak="0">
    <w:nsid w:val="513519BC"/>
    <w:multiLevelType w:val="hybridMultilevel"/>
    <w:tmpl w:val="06C4E17C"/>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29" w15:restartNumberingAfterBreak="0">
    <w:nsid w:val="516A1CA6"/>
    <w:multiLevelType w:val="hybridMultilevel"/>
    <w:tmpl w:val="81B0D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2096DE4"/>
    <w:multiLevelType w:val="hybridMultilevel"/>
    <w:tmpl w:val="AAAE64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4046797"/>
    <w:multiLevelType w:val="hybridMultilevel"/>
    <w:tmpl w:val="CE5AC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B30FEB"/>
    <w:multiLevelType w:val="hybridMultilevel"/>
    <w:tmpl w:val="C9EE40E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55B24669"/>
    <w:multiLevelType w:val="hybridMultilevel"/>
    <w:tmpl w:val="D6C61358"/>
    <w:lvl w:ilvl="0" w:tplc="04090001">
      <w:start w:val="1"/>
      <w:numFmt w:val="bullet"/>
      <w:lvlText w:val=""/>
      <w:lvlJc w:val="left"/>
      <w:pPr>
        <w:ind w:left="1074" w:hanging="360"/>
      </w:pPr>
      <w:rPr>
        <w:rFonts w:ascii="Symbol" w:hAnsi="Symbol" w:hint="default"/>
      </w:rPr>
    </w:lvl>
    <w:lvl w:ilvl="1" w:tplc="04090003">
      <w:start w:val="1"/>
      <w:numFmt w:val="bullet"/>
      <w:lvlText w:val="o"/>
      <w:lvlJc w:val="left"/>
      <w:pPr>
        <w:ind w:left="2514" w:hanging="360"/>
      </w:pPr>
      <w:rPr>
        <w:rFonts w:ascii="Courier New" w:hAnsi="Courier New" w:cs="Courier New" w:hint="default"/>
      </w:rPr>
    </w:lvl>
    <w:lvl w:ilvl="2" w:tplc="04090005">
      <w:start w:val="1"/>
      <w:numFmt w:val="bullet"/>
      <w:lvlText w:val=""/>
      <w:lvlJc w:val="left"/>
      <w:pPr>
        <w:ind w:left="3234" w:hanging="360"/>
      </w:pPr>
      <w:rPr>
        <w:rFonts w:ascii="Wingdings" w:hAnsi="Wingdings" w:hint="default"/>
      </w:rPr>
    </w:lvl>
    <w:lvl w:ilvl="3" w:tplc="04090001" w:tentative="1">
      <w:start w:val="1"/>
      <w:numFmt w:val="bullet"/>
      <w:lvlText w:val=""/>
      <w:lvlJc w:val="left"/>
      <w:pPr>
        <w:ind w:left="3954" w:hanging="360"/>
      </w:pPr>
      <w:rPr>
        <w:rFonts w:ascii="Symbol" w:hAnsi="Symbol" w:hint="default"/>
      </w:rPr>
    </w:lvl>
    <w:lvl w:ilvl="4" w:tplc="04090003" w:tentative="1">
      <w:start w:val="1"/>
      <w:numFmt w:val="bullet"/>
      <w:lvlText w:val="o"/>
      <w:lvlJc w:val="left"/>
      <w:pPr>
        <w:ind w:left="4674" w:hanging="360"/>
      </w:pPr>
      <w:rPr>
        <w:rFonts w:ascii="Courier New" w:hAnsi="Courier New" w:cs="Courier New" w:hint="default"/>
      </w:rPr>
    </w:lvl>
    <w:lvl w:ilvl="5" w:tplc="04090005" w:tentative="1">
      <w:start w:val="1"/>
      <w:numFmt w:val="bullet"/>
      <w:lvlText w:val=""/>
      <w:lvlJc w:val="left"/>
      <w:pPr>
        <w:ind w:left="5394" w:hanging="360"/>
      </w:pPr>
      <w:rPr>
        <w:rFonts w:ascii="Wingdings" w:hAnsi="Wingdings" w:hint="default"/>
      </w:rPr>
    </w:lvl>
    <w:lvl w:ilvl="6" w:tplc="04090001" w:tentative="1">
      <w:start w:val="1"/>
      <w:numFmt w:val="bullet"/>
      <w:lvlText w:val=""/>
      <w:lvlJc w:val="left"/>
      <w:pPr>
        <w:ind w:left="6114" w:hanging="360"/>
      </w:pPr>
      <w:rPr>
        <w:rFonts w:ascii="Symbol" w:hAnsi="Symbol" w:hint="default"/>
      </w:rPr>
    </w:lvl>
    <w:lvl w:ilvl="7" w:tplc="04090003" w:tentative="1">
      <w:start w:val="1"/>
      <w:numFmt w:val="bullet"/>
      <w:lvlText w:val="o"/>
      <w:lvlJc w:val="left"/>
      <w:pPr>
        <w:ind w:left="6834" w:hanging="360"/>
      </w:pPr>
      <w:rPr>
        <w:rFonts w:ascii="Courier New" w:hAnsi="Courier New" w:cs="Courier New" w:hint="default"/>
      </w:rPr>
    </w:lvl>
    <w:lvl w:ilvl="8" w:tplc="04090005" w:tentative="1">
      <w:start w:val="1"/>
      <w:numFmt w:val="bullet"/>
      <w:lvlText w:val=""/>
      <w:lvlJc w:val="left"/>
      <w:pPr>
        <w:ind w:left="7554" w:hanging="360"/>
      </w:pPr>
      <w:rPr>
        <w:rFonts w:ascii="Wingdings" w:hAnsi="Wingdings" w:hint="default"/>
      </w:rPr>
    </w:lvl>
  </w:abstractNum>
  <w:abstractNum w:abstractNumId="34" w15:restartNumberingAfterBreak="0">
    <w:nsid w:val="56A25555"/>
    <w:multiLevelType w:val="hybridMultilevel"/>
    <w:tmpl w:val="C504DE26"/>
    <w:lvl w:ilvl="0" w:tplc="C772FC4E">
      <w:start w:val="16"/>
      <w:numFmt w:val="bullet"/>
      <w:lvlText w:val="-"/>
      <w:lvlJc w:val="left"/>
      <w:pPr>
        <w:ind w:left="720" w:hanging="360"/>
      </w:pPr>
      <w:rPr>
        <w:rFonts w:ascii="Century Gothic" w:eastAsiaTheme="minorHAnsi" w:hAnsi="Century Gothic"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A5246ED"/>
    <w:multiLevelType w:val="hybridMultilevel"/>
    <w:tmpl w:val="5518D912"/>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36" w15:restartNumberingAfterBreak="0">
    <w:nsid w:val="5B290460"/>
    <w:multiLevelType w:val="hybridMultilevel"/>
    <w:tmpl w:val="22E2BD4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15:restartNumberingAfterBreak="0">
    <w:nsid w:val="5B951AB7"/>
    <w:multiLevelType w:val="hybridMultilevel"/>
    <w:tmpl w:val="2BACE3F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5BBE5710"/>
    <w:multiLevelType w:val="hybridMultilevel"/>
    <w:tmpl w:val="A3707C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5BEE7E97"/>
    <w:multiLevelType w:val="hybridMultilevel"/>
    <w:tmpl w:val="5908E598"/>
    <w:lvl w:ilvl="0" w:tplc="F156F37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C031D91"/>
    <w:multiLevelType w:val="hybridMultilevel"/>
    <w:tmpl w:val="33E66D2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5D43302A"/>
    <w:multiLevelType w:val="hybridMultilevel"/>
    <w:tmpl w:val="F1FAA2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D91549F"/>
    <w:multiLevelType w:val="hybridMultilevel"/>
    <w:tmpl w:val="2D1E304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5E8B53DE"/>
    <w:multiLevelType w:val="hybridMultilevel"/>
    <w:tmpl w:val="42E6FE5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5E9B3B4B"/>
    <w:multiLevelType w:val="hybridMultilevel"/>
    <w:tmpl w:val="F2321B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640311CB"/>
    <w:multiLevelType w:val="hybridMultilevel"/>
    <w:tmpl w:val="A65486C2"/>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65F81B49"/>
    <w:multiLevelType w:val="hybridMultilevel"/>
    <w:tmpl w:val="D012C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74E6835"/>
    <w:multiLevelType w:val="hybridMultilevel"/>
    <w:tmpl w:val="448C2B34"/>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8" w15:restartNumberingAfterBreak="0">
    <w:nsid w:val="67C82357"/>
    <w:multiLevelType w:val="hybridMultilevel"/>
    <w:tmpl w:val="DE087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96D3C8B"/>
    <w:multiLevelType w:val="hybridMultilevel"/>
    <w:tmpl w:val="B3846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AAC252B"/>
    <w:multiLevelType w:val="hybridMultilevel"/>
    <w:tmpl w:val="1EC4BF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20736E4"/>
    <w:multiLevelType w:val="hybridMultilevel"/>
    <w:tmpl w:val="0ED8C45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2" w15:restartNumberingAfterBreak="0">
    <w:nsid w:val="75C2670D"/>
    <w:multiLevelType w:val="hybridMultilevel"/>
    <w:tmpl w:val="784C6F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770F3B5C"/>
    <w:multiLevelType w:val="hybridMultilevel"/>
    <w:tmpl w:val="85C6627E"/>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15:restartNumberingAfterBreak="0">
    <w:nsid w:val="78CF74E1"/>
    <w:multiLevelType w:val="hybridMultilevel"/>
    <w:tmpl w:val="5BB21E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78ED7F4F"/>
    <w:multiLevelType w:val="hybridMultilevel"/>
    <w:tmpl w:val="87CC376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6" w15:restartNumberingAfterBreak="0">
    <w:nsid w:val="793362FE"/>
    <w:multiLevelType w:val="hybridMultilevel"/>
    <w:tmpl w:val="325698D8"/>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57" w15:restartNumberingAfterBreak="0">
    <w:nsid w:val="7E6C41FD"/>
    <w:multiLevelType w:val="hybridMultilevel"/>
    <w:tmpl w:val="B3846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27"/>
  </w:num>
  <w:num w:numId="5">
    <w:abstractNumId w:val="20"/>
  </w:num>
  <w:num w:numId="6">
    <w:abstractNumId w:val="41"/>
  </w:num>
  <w:num w:numId="7">
    <w:abstractNumId w:val="15"/>
  </w:num>
  <w:num w:numId="8">
    <w:abstractNumId w:val="29"/>
  </w:num>
  <w:num w:numId="9">
    <w:abstractNumId w:val="32"/>
  </w:num>
  <w:num w:numId="10">
    <w:abstractNumId w:val="38"/>
  </w:num>
  <w:num w:numId="11">
    <w:abstractNumId w:val="22"/>
  </w:num>
  <w:num w:numId="12">
    <w:abstractNumId w:val="57"/>
  </w:num>
  <w:num w:numId="13">
    <w:abstractNumId w:val="9"/>
  </w:num>
  <w:num w:numId="14">
    <w:abstractNumId w:val="4"/>
  </w:num>
  <w:num w:numId="15">
    <w:abstractNumId w:val="50"/>
  </w:num>
  <w:num w:numId="16">
    <w:abstractNumId w:val="8"/>
  </w:num>
  <w:num w:numId="17">
    <w:abstractNumId w:val="26"/>
  </w:num>
  <w:num w:numId="18">
    <w:abstractNumId w:val="44"/>
  </w:num>
  <w:num w:numId="19">
    <w:abstractNumId w:val="13"/>
  </w:num>
  <w:num w:numId="20">
    <w:abstractNumId w:val="28"/>
  </w:num>
  <w:num w:numId="21">
    <w:abstractNumId w:val="17"/>
  </w:num>
  <w:num w:numId="22">
    <w:abstractNumId w:val="35"/>
  </w:num>
  <w:num w:numId="23">
    <w:abstractNumId w:val="21"/>
  </w:num>
  <w:num w:numId="24">
    <w:abstractNumId w:val="6"/>
  </w:num>
  <w:num w:numId="25">
    <w:abstractNumId w:val="24"/>
  </w:num>
  <w:num w:numId="26">
    <w:abstractNumId w:val="5"/>
  </w:num>
  <w:num w:numId="27">
    <w:abstractNumId w:val="33"/>
  </w:num>
  <w:num w:numId="28">
    <w:abstractNumId w:val="12"/>
  </w:num>
  <w:num w:numId="29">
    <w:abstractNumId w:val="42"/>
  </w:num>
  <w:num w:numId="30">
    <w:abstractNumId w:val="51"/>
  </w:num>
  <w:num w:numId="31">
    <w:abstractNumId w:val="54"/>
  </w:num>
  <w:num w:numId="32">
    <w:abstractNumId w:val="37"/>
  </w:num>
  <w:num w:numId="33">
    <w:abstractNumId w:val="7"/>
  </w:num>
  <w:num w:numId="34">
    <w:abstractNumId w:val="36"/>
  </w:num>
  <w:num w:numId="35">
    <w:abstractNumId w:val="14"/>
  </w:num>
  <w:num w:numId="36">
    <w:abstractNumId w:val="40"/>
  </w:num>
  <w:num w:numId="37">
    <w:abstractNumId w:val="47"/>
  </w:num>
  <w:num w:numId="38">
    <w:abstractNumId w:val="56"/>
  </w:num>
  <w:num w:numId="39">
    <w:abstractNumId w:val="45"/>
  </w:num>
  <w:num w:numId="40">
    <w:abstractNumId w:val="53"/>
  </w:num>
  <w:num w:numId="41">
    <w:abstractNumId w:val="52"/>
  </w:num>
  <w:num w:numId="42">
    <w:abstractNumId w:val="43"/>
  </w:num>
  <w:num w:numId="43">
    <w:abstractNumId w:val="55"/>
  </w:num>
  <w:num w:numId="44">
    <w:abstractNumId w:val="18"/>
  </w:num>
  <w:num w:numId="45">
    <w:abstractNumId w:val="16"/>
  </w:num>
  <w:num w:numId="46">
    <w:abstractNumId w:val="19"/>
  </w:num>
  <w:num w:numId="47">
    <w:abstractNumId w:val="49"/>
  </w:num>
  <w:num w:numId="48">
    <w:abstractNumId w:val="46"/>
  </w:num>
  <w:num w:numId="49">
    <w:abstractNumId w:val="10"/>
  </w:num>
  <w:num w:numId="50">
    <w:abstractNumId w:val="48"/>
  </w:num>
  <w:num w:numId="51">
    <w:abstractNumId w:val="1"/>
  </w:num>
  <w:num w:numId="52">
    <w:abstractNumId w:val="31"/>
  </w:num>
  <w:num w:numId="53">
    <w:abstractNumId w:val="11"/>
  </w:num>
  <w:num w:numId="54">
    <w:abstractNumId w:val="30"/>
  </w:num>
  <w:num w:numId="55">
    <w:abstractNumId w:val="39"/>
  </w:num>
  <w:num w:numId="56">
    <w:abstractNumId w:val="23"/>
  </w:num>
  <w:num w:numId="57">
    <w:abstractNumId w:val="3"/>
  </w:num>
  <w:num w:numId="58">
    <w:abstractNumId w:val="25"/>
  </w:num>
  <w:num w:numId="59">
    <w:abstractNumId w:val="34"/>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activeWritingStyle w:appName="MSWord" w:lang="en-CA" w:vendorID="64" w:dllVersion="131078" w:nlCheck="1" w:checkStyle="1"/>
  <w:activeWritingStyle w:appName="MSWord" w:lang="en-US" w:vendorID="64" w:dllVersion="131078" w:nlCheck="1" w:checkStyle="1"/>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3695"/>
    <w:rsid w:val="00003F2F"/>
    <w:rsid w:val="00004DB1"/>
    <w:rsid w:val="00004F97"/>
    <w:rsid w:val="00006004"/>
    <w:rsid w:val="00006271"/>
    <w:rsid w:val="000075C2"/>
    <w:rsid w:val="0000789F"/>
    <w:rsid w:val="00011881"/>
    <w:rsid w:val="000134C9"/>
    <w:rsid w:val="00014E11"/>
    <w:rsid w:val="00015231"/>
    <w:rsid w:val="00015620"/>
    <w:rsid w:val="000160B9"/>
    <w:rsid w:val="00016631"/>
    <w:rsid w:val="00017FEA"/>
    <w:rsid w:val="000202A1"/>
    <w:rsid w:val="00020609"/>
    <w:rsid w:val="00021486"/>
    <w:rsid w:val="00021AC8"/>
    <w:rsid w:val="00022EEB"/>
    <w:rsid w:val="00022FBE"/>
    <w:rsid w:val="0002326D"/>
    <w:rsid w:val="000233AD"/>
    <w:rsid w:val="00024400"/>
    <w:rsid w:val="00026F28"/>
    <w:rsid w:val="00027BAB"/>
    <w:rsid w:val="00027C09"/>
    <w:rsid w:val="00027D77"/>
    <w:rsid w:val="000315E8"/>
    <w:rsid w:val="0003206D"/>
    <w:rsid w:val="000320B9"/>
    <w:rsid w:val="000329D2"/>
    <w:rsid w:val="00032FC3"/>
    <w:rsid w:val="000334BA"/>
    <w:rsid w:val="00034258"/>
    <w:rsid w:val="000343A9"/>
    <w:rsid w:val="00035DBB"/>
    <w:rsid w:val="00035F23"/>
    <w:rsid w:val="000402BA"/>
    <w:rsid w:val="000406E5"/>
    <w:rsid w:val="00040F00"/>
    <w:rsid w:val="0004188A"/>
    <w:rsid w:val="00041B0E"/>
    <w:rsid w:val="000429FB"/>
    <w:rsid w:val="00042D79"/>
    <w:rsid w:val="00043AC8"/>
    <w:rsid w:val="00044649"/>
    <w:rsid w:val="00045DD9"/>
    <w:rsid w:val="00046DAB"/>
    <w:rsid w:val="00047B5A"/>
    <w:rsid w:val="0005015A"/>
    <w:rsid w:val="00050C21"/>
    <w:rsid w:val="00050ED6"/>
    <w:rsid w:val="00053B01"/>
    <w:rsid w:val="00054400"/>
    <w:rsid w:val="00054E1C"/>
    <w:rsid w:val="00055156"/>
    <w:rsid w:val="000553E0"/>
    <w:rsid w:val="000560DE"/>
    <w:rsid w:val="00057035"/>
    <w:rsid w:val="000572F7"/>
    <w:rsid w:val="000575F0"/>
    <w:rsid w:val="00057EC9"/>
    <w:rsid w:val="0006235D"/>
    <w:rsid w:val="00062467"/>
    <w:rsid w:val="00062E6E"/>
    <w:rsid w:val="00062ED6"/>
    <w:rsid w:val="000635B9"/>
    <w:rsid w:val="00063C18"/>
    <w:rsid w:val="00063F61"/>
    <w:rsid w:val="0006655F"/>
    <w:rsid w:val="000701DF"/>
    <w:rsid w:val="00070CFD"/>
    <w:rsid w:val="00072227"/>
    <w:rsid w:val="00072557"/>
    <w:rsid w:val="000728EC"/>
    <w:rsid w:val="000731D8"/>
    <w:rsid w:val="0007366D"/>
    <w:rsid w:val="000738D5"/>
    <w:rsid w:val="0007430C"/>
    <w:rsid w:val="000745FE"/>
    <w:rsid w:val="0007499B"/>
    <w:rsid w:val="000751C1"/>
    <w:rsid w:val="0007529D"/>
    <w:rsid w:val="000754F2"/>
    <w:rsid w:val="0007642B"/>
    <w:rsid w:val="00076E25"/>
    <w:rsid w:val="00080163"/>
    <w:rsid w:val="0008045C"/>
    <w:rsid w:val="00081917"/>
    <w:rsid w:val="000830D0"/>
    <w:rsid w:val="0008405E"/>
    <w:rsid w:val="00084CAC"/>
    <w:rsid w:val="000852CA"/>
    <w:rsid w:val="00086179"/>
    <w:rsid w:val="000863A4"/>
    <w:rsid w:val="00093147"/>
    <w:rsid w:val="00093E9C"/>
    <w:rsid w:val="0009466B"/>
    <w:rsid w:val="00094725"/>
    <w:rsid w:val="000951D0"/>
    <w:rsid w:val="00095859"/>
    <w:rsid w:val="00095A39"/>
    <w:rsid w:val="00096EA2"/>
    <w:rsid w:val="00097540"/>
    <w:rsid w:val="000A0798"/>
    <w:rsid w:val="000A10FB"/>
    <w:rsid w:val="000A2964"/>
    <w:rsid w:val="000A2989"/>
    <w:rsid w:val="000A37D9"/>
    <w:rsid w:val="000A5E99"/>
    <w:rsid w:val="000A64F9"/>
    <w:rsid w:val="000A6C44"/>
    <w:rsid w:val="000A71C9"/>
    <w:rsid w:val="000B1B71"/>
    <w:rsid w:val="000B1FCE"/>
    <w:rsid w:val="000B25E4"/>
    <w:rsid w:val="000B2962"/>
    <w:rsid w:val="000B2F0F"/>
    <w:rsid w:val="000B3925"/>
    <w:rsid w:val="000B39F3"/>
    <w:rsid w:val="000B44D0"/>
    <w:rsid w:val="000B5124"/>
    <w:rsid w:val="000B5303"/>
    <w:rsid w:val="000B6479"/>
    <w:rsid w:val="000B7158"/>
    <w:rsid w:val="000C074D"/>
    <w:rsid w:val="000C0C11"/>
    <w:rsid w:val="000C148D"/>
    <w:rsid w:val="000C14D1"/>
    <w:rsid w:val="000C16E6"/>
    <w:rsid w:val="000C1A5C"/>
    <w:rsid w:val="000C29F6"/>
    <w:rsid w:val="000C4530"/>
    <w:rsid w:val="000C4756"/>
    <w:rsid w:val="000C489D"/>
    <w:rsid w:val="000C6C76"/>
    <w:rsid w:val="000C714C"/>
    <w:rsid w:val="000C7306"/>
    <w:rsid w:val="000D0BFF"/>
    <w:rsid w:val="000D14BD"/>
    <w:rsid w:val="000D178E"/>
    <w:rsid w:val="000D18EF"/>
    <w:rsid w:val="000D1E21"/>
    <w:rsid w:val="000D1FA6"/>
    <w:rsid w:val="000D390F"/>
    <w:rsid w:val="000D3F7F"/>
    <w:rsid w:val="000D41A3"/>
    <w:rsid w:val="000D42B0"/>
    <w:rsid w:val="000D4355"/>
    <w:rsid w:val="000D44D5"/>
    <w:rsid w:val="000D4B3B"/>
    <w:rsid w:val="000D569B"/>
    <w:rsid w:val="000D6463"/>
    <w:rsid w:val="000D6A1C"/>
    <w:rsid w:val="000D6FB2"/>
    <w:rsid w:val="000D728C"/>
    <w:rsid w:val="000D76F8"/>
    <w:rsid w:val="000D7D62"/>
    <w:rsid w:val="000E0D1F"/>
    <w:rsid w:val="000E3981"/>
    <w:rsid w:val="000E3FA9"/>
    <w:rsid w:val="000E4259"/>
    <w:rsid w:val="000E4262"/>
    <w:rsid w:val="000E581D"/>
    <w:rsid w:val="000E6B5D"/>
    <w:rsid w:val="000E6BB3"/>
    <w:rsid w:val="000E7234"/>
    <w:rsid w:val="000E77A7"/>
    <w:rsid w:val="000E7955"/>
    <w:rsid w:val="000F0E61"/>
    <w:rsid w:val="000F16AF"/>
    <w:rsid w:val="000F2445"/>
    <w:rsid w:val="000F24A2"/>
    <w:rsid w:val="000F3257"/>
    <w:rsid w:val="000F38E7"/>
    <w:rsid w:val="000F428D"/>
    <w:rsid w:val="000F4E41"/>
    <w:rsid w:val="000F51B3"/>
    <w:rsid w:val="000F6492"/>
    <w:rsid w:val="000F70E7"/>
    <w:rsid w:val="000F7299"/>
    <w:rsid w:val="000F735C"/>
    <w:rsid w:val="001015E2"/>
    <w:rsid w:val="0010203A"/>
    <w:rsid w:val="00102205"/>
    <w:rsid w:val="00103442"/>
    <w:rsid w:val="00103D71"/>
    <w:rsid w:val="00105485"/>
    <w:rsid w:val="001055FA"/>
    <w:rsid w:val="001059B2"/>
    <w:rsid w:val="00105A27"/>
    <w:rsid w:val="00105B77"/>
    <w:rsid w:val="00107284"/>
    <w:rsid w:val="00107304"/>
    <w:rsid w:val="00107A25"/>
    <w:rsid w:val="00107C5B"/>
    <w:rsid w:val="00111F5B"/>
    <w:rsid w:val="00114A5A"/>
    <w:rsid w:val="00116653"/>
    <w:rsid w:val="001169DB"/>
    <w:rsid w:val="00121099"/>
    <w:rsid w:val="00125D5A"/>
    <w:rsid w:val="00126003"/>
    <w:rsid w:val="0012692D"/>
    <w:rsid w:val="0012722F"/>
    <w:rsid w:val="001312AB"/>
    <w:rsid w:val="00131B9F"/>
    <w:rsid w:val="00133887"/>
    <w:rsid w:val="00134D43"/>
    <w:rsid w:val="00137567"/>
    <w:rsid w:val="0013777A"/>
    <w:rsid w:val="0014429B"/>
    <w:rsid w:val="00144487"/>
    <w:rsid w:val="00144898"/>
    <w:rsid w:val="00144AB5"/>
    <w:rsid w:val="00144C20"/>
    <w:rsid w:val="00145F83"/>
    <w:rsid w:val="00147357"/>
    <w:rsid w:val="00147D6E"/>
    <w:rsid w:val="001505B7"/>
    <w:rsid w:val="00150796"/>
    <w:rsid w:val="00150EBF"/>
    <w:rsid w:val="001510E9"/>
    <w:rsid w:val="0015134E"/>
    <w:rsid w:val="00152513"/>
    <w:rsid w:val="00152A67"/>
    <w:rsid w:val="0015518E"/>
    <w:rsid w:val="00155CFD"/>
    <w:rsid w:val="0015627C"/>
    <w:rsid w:val="001570BB"/>
    <w:rsid w:val="001603D6"/>
    <w:rsid w:val="00160B80"/>
    <w:rsid w:val="00160B9D"/>
    <w:rsid w:val="001610CF"/>
    <w:rsid w:val="00161CB9"/>
    <w:rsid w:val="001631BE"/>
    <w:rsid w:val="00163217"/>
    <w:rsid w:val="00163372"/>
    <w:rsid w:val="00163D88"/>
    <w:rsid w:val="00164AC3"/>
    <w:rsid w:val="001662AB"/>
    <w:rsid w:val="00167C34"/>
    <w:rsid w:val="00170A28"/>
    <w:rsid w:val="00170D3B"/>
    <w:rsid w:val="0017171A"/>
    <w:rsid w:val="00171EF9"/>
    <w:rsid w:val="00171F9A"/>
    <w:rsid w:val="00171FD9"/>
    <w:rsid w:val="001721E5"/>
    <w:rsid w:val="0017250C"/>
    <w:rsid w:val="00172F2F"/>
    <w:rsid w:val="00173FF2"/>
    <w:rsid w:val="00174B53"/>
    <w:rsid w:val="00174D71"/>
    <w:rsid w:val="001750F8"/>
    <w:rsid w:val="00181CC3"/>
    <w:rsid w:val="0018446C"/>
    <w:rsid w:val="00185A54"/>
    <w:rsid w:val="00185B9C"/>
    <w:rsid w:val="00186A6E"/>
    <w:rsid w:val="00187EC2"/>
    <w:rsid w:val="00191824"/>
    <w:rsid w:val="00191FFA"/>
    <w:rsid w:val="001923BF"/>
    <w:rsid w:val="0019248E"/>
    <w:rsid w:val="001927A0"/>
    <w:rsid w:val="001932BD"/>
    <w:rsid w:val="00193C66"/>
    <w:rsid w:val="001945DA"/>
    <w:rsid w:val="00196447"/>
    <w:rsid w:val="00196A8C"/>
    <w:rsid w:val="0019707C"/>
    <w:rsid w:val="001A0D56"/>
    <w:rsid w:val="001A10C8"/>
    <w:rsid w:val="001A13FF"/>
    <w:rsid w:val="001A1B38"/>
    <w:rsid w:val="001A203D"/>
    <w:rsid w:val="001A3060"/>
    <w:rsid w:val="001A355A"/>
    <w:rsid w:val="001A3EFB"/>
    <w:rsid w:val="001A3F6F"/>
    <w:rsid w:val="001A66A5"/>
    <w:rsid w:val="001A70B2"/>
    <w:rsid w:val="001B3D5B"/>
    <w:rsid w:val="001B5DE6"/>
    <w:rsid w:val="001B5EE1"/>
    <w:rsid w:val="001B6EB0"/>
    <w:rsid w:val="001C09B0"/>
    <w:rsid w:val="001C0C44"/>
    <w:rsid w:val="001C1AB5"/>
    <w:rsid w:val="001C2B72"/>
    <w:rsid w:val="001C2F15"/>
    <w:rsid w:val="001C2F8D"/>
    <w:rsid w:val="001C30C0"/>
    <w:rsid w:val="001C3B9A"/>
    <w:rsid w:val="001C44D1"/>
    <w:rsid w:val="001C4AF4"/>
    <w:rsid w:val="001C53AA"/>
    <w:rsid w:val="001C59AC"/>
    <w:rsid w:val="001C5F75"/>
    <w:rsid w:val="001C7B6E"/>
    <w:rsid w:val="001D28E2"/>
    <w:rsid w:val="001D3097"/>
    <w:rsid w:val="001D4545"/>
    <w:rsid w:val="001D5771"/>
    <w:rsid w:val="001D608D"/>
    <w:rsid w:val="001D704B"/>
    <w:rsid w:val="001D7597"/>
    <w:rsid w:val="001D7AC6"/>
    <w:rsid w:val="001E0902"/>
    <w:rsid w:val="001E0B95"/>
    <w:rsid w:val="001E15A2"/>
    <w:rsid w:val="001E3052"/>
    <w:rsid w:val="001E339A"/>
    <w:rsid w:val="001E42B4"/>
    <w:rsid w:val="001E45AB"/>
    <w:rsid w:val="001E63C1"/>
    <w:rsid w:val="001E6861"/>
    <w:rsid w:val="001E700A"/>
    <w:rsid w:val="001F17AA"/>
    <w:rsid w:val="001F1D9E"/>
    <w:rsid w:val="001F1F0B"/>
    <w:rsid w:val="001F2A78"/>
    <w:rsid w:val="001F408A"/>
    <w:rsid w:val="001F5F04"/>
    <w:rsid w:val="001F6F71"/>
    <w:rsid w:val="001F71D5"/>
    <w:rsid w:val="001F74FA"/>
    <w:rsid w:val="0020090A"/>
    <w:rsid w:val="002027F3"/>
    <w:rsid w:val="00204FE2"/>
    <w:rsid w:val="00205744"/>
    <w:rsid w:val="00205AB4"/>
    <w:rsid w:val="00206413"/>
    <w:rsid w:val="002077FD"/>
    <w:rsid w:val="00210386"/>
    <w:rsid w:val="002112F3"/>
    <w:rsid w:val="00212672"/>
    <w:rsid w:val="002136CB"/>
    <w:rsid w:val="00213BA0"/>
    <w:rsid w:val="00213FD6"/>
    <w:rsid w:val="002147AF"/>
    <w:rsid w:val="00214C88"/>
    <w:rsid w:val="00214D48"/>
    <w:rsid w:val="00214E76"/>
    <w:rsid w:val="00216FF1"/>
    <w:rsid w:val="00217962"/>
    <w:rsid w:val="00217A2A"/>
    <w:rsid w:val="00217ECE"/>
    <w:rsid w:val="00220DB5"/>
    <w:rsid w:val="00221946"/>
    <w:rsid w:val="00222BD9"/>
    <w:rsid w:val="00222ED3"/>
    <w:rsid w:val="002234FB"/>
    <w:rsid w:val="00226441"/>
    <w:rsid w:val="00226B95"/>
    <w:rsid w:val="00227FF5"/>
    <w:rsid w:val="00230222"/>
    <w:rsid w:val="00231D86"/>
    <w:rsid w:val="00233E61"/>
    <w:rsid w:val="002341D2"/>
    <w:rsid w:val="0023519E"/>
    <w:rsid w:val="002356FD"/>
    <w:rsid w:val="00235898"/>
    <w:rsid w:val="00237220"/>
    <w:rsid w:val="00237FE0"/>
    <w:rsid w:val="0024100D"/>
    <w:rsid w:val="002419D7"/>
    <w:rsid w:val="00242299"/>
    <w:rsid w:val="00242733"/>
    <w:rsid w:val="00243484"/>
    <w:rsid w:val="00244D45"/>
    <w:rsid w:val="00244EA0"/>
    <w:rsid w:val="002457A0"/>
    <w:rsid w:val="00245E14"/>
    <w:rsid w:val="0024750F"/>
    <w:rsid w:val="002512E5"/>
    <w:rsid w:val="002521AB"/>
    <w:rsid w:val="00253604"/>
    <w:rsid w:val="00254DAD"/>
    <w:rsid w:val="0025521A"/>
    <w:rsid w:val="00255F63"/>
    <w:rsid w:val="0025748D"/>
    <w:rsid w:val="00257A6E"/>
    <w:rsid w:val="00257C2D"/>
    <w:rsid w:val="00260589"/>
    <w:rsid w:val="002607CB"/>
    <w:rsid w:val="00261014"/>
    <w:rsid w:val="00261887"/>
    <w:rsid w:val="002622FF"/>
    <w:rsid w:val="002631A7"/>
    <w:rsid w:val="00264694"/>
    <w:rsid w:val="00264B5A"/>
    <w:rsid w:val="002651A1"/>
    <w:rsid w:val="00265ED6"/>
    <w:rsid w:val="00266957"/>
    <w:rsid w:val="00270D94"/>
    <w:rsid w:val="002710CF"/>
    <w:rsid w:val="00272347"/>
    <w:rsid w:val="00272BA0"/>
    <w:rsid w:val="002737B3"/>
    <w:rsid w:val="00273DF1"/>
    <w:rsid w:val="00274508"/>
    <w:rsid w:val="00274F64"/>
    <w:rsid w:val="002752D4"/>
    <w:rsid w:val="002779C1"/>
    <w:rsid w:val="002819C9"/>
    <w:rsid w:val="00283276"/>
    <w:rsid w:val="00285776"/>
    <w:rsid w:val="00286771"/>
    <w:rsid w:val="00290984"/>
    <w:rsid w:val="00290F91"/>
    <w:rsid w:val="0029197F"/>
    <w:rsid w:val="002929FF"/>
    <w:rsid w:val="00293B69"/>
    <w:rsid w:val="00294AE5"/>
    <w:rsid w:val="00295D20"/>
    <w:rsid w:val="0029634F"/>
    <w:rsid w:val="00296EF5"/>
    <w:rsid w:val="002977B9"/>
    <w:rsid w:val="002A0151"/>
    <w:rsid w:val="002A01C8"/>
    <w:rsid w:val="002A069E"/>
    <w:rsid w:val="002A11F6"/>
    <w:rsid w:val="002A15B6"/>
    <w:rsid w:val="002A410A"/>
    <w:rsid w:val="002A486F"/>
    <w:rsid w:val="002A55F3"/>
    <w:rsid w:val="002A6120"/>
    <w:rsid w:val="002A71EB"/>
    <w:rsid w:val="002B047C"/>
    <w:rsid w:val="002B0A45"/>
    <w:rsid w:val="002B1FB6"/>
    <w:rsid w:val="002B21A6"/>
    <w:rsid w:val="002B3E06"/>
    <w:rsid w:val="002B4527"/>
    <w:rsid w:val="002B4E6A"/>
    <w:rsid w:val="002B56F3"/>
    <w:rsid w:val="002B6F40"/>
    <w:rsid w:val="002B73C5"/>
    <w:rsid w:val="002C023D"/>
    <w:rsid w:val="002C0F54"/>
    <w:rsid w:val="002C27E3"/>
    <w:rsid w:val="002C2850"/>
    <w:rsid w:val="002C2F68"/>
    <w:rsid w:val="002C3716"/>
    <w:rsid w:val="002C39E6"/>
    <w:rsid w:val="002C3B7A"/>
    <w:rsid w:val="002C3F72"/>
    <w:rsid w:val="002C42F3"/>
    <w:rsid w:val="002C6284"/>
    <w:rsid w:val="002C70E6"/>
    <w:rsid w:val="002C7D67"/>
    <w:rsid w:val="002C7E0F"/>
    <w:rsid w:val="002E0BC0"/>
    <w:rsid w:val="002E0E8B"/>
    <w:rsid w:val="002E1680"/>
    <w:rsid w:val="002E184B"/>
    <w:rsid w:val="002E3BEC"/>
    <w:rsid w:val="002E3DD0"/>
    <w:rsid w:val="002E4369"/>
    <w:rsid w:val="002E4937"/>
    <w:rsid w:val="002E5025"/>
    <w:rsid w:val="002E5773"/>
    <w:rsid w:val="002E5C7C"/>
    <w:rsid w:val="002E5E28"/>
    <w:rsid w:val="002E60A3"/>
    <w:rsid w:val="002E65F5"/>
    <w:rsid w:val="002E713B"/>
    <w:rsid w:val="002F0AFB"/>
    <w:rsid w:val="002F0DFB"/>
    <w:rsid w:val="002F0F6E"/>
    <w:rsid w:val="002F138A"/>
    <w:rsid w:val="002F17FA"/>
    <w:rsid w:val="002F32D8"/>
    <w:rsid w:val="002F48DE"/>
    <w:rsid w:val="002F569B"/>
    <w:rsid w:val="002F5B42"/>
    <w:rsid w:val="002F5E62"/>
    <w:rsid w:val="002F685E"/>
    <w:rsid w:val="002F7096"/>
    <w:rsid w:val="002F7799"/>
    <w:rsid w:val="00302250"/>
    <w:rsid w:val="0030338D"/>
    <w:rsid w:val="003033FE"/>
    <w:rsid w:val="003038A5"/>
    <w:rsid w:val="003038AB"/>
    <w:rsid w:val="00305F8D"/>
    <w:rsid w:val="00305FAA"/>
    <w:rsid w:val="00306951"/>
    <w:rsid w:val="00307845"/>
    <w:rsid w:val="003106AB"/>
    <w:rsid w:val="00310EC5"/>
    <w:rsid w:val="00311ADA"/>
    <w:rsid w:val="00312637"/>
    <w:rsid w:val="0031316F"/>
    <w:rsid w:val="0031441C"/>
    <w:rsid w:val="0031457C"/>
    <w:rsid w:val="00314AF8"/>
    <w:rsid w:val="00314C58"/>
    <w:rsid w:val="00316582"/>
    <w:rsid w:val="00316596"/>
    <w:rsid w:val="0031756B"/>
    <w:rsid w:val="00317DD8"/>
    <w:rsid w:val="00321168"/>
    <w:rsid w:val="00321926"/>
    <w:rsid w:val="003229FF"/>
    <w:rsid w:val="00323BD0"/>
    <w:rsid w:val="0032665F"/>
    <w:rsid w:val="00326C37"/>
    <w:rsid w:val="00326EC8"/>
    <w:rsid w:val="003274EA"/>
    <w:rsid w:val="00330701"/>
    <w:rsid w:val="00332561"/>
    <w:rsid w:val="003326A2"/>
    <w:rsid w:val="003336F2"/>
    <w:rsid w:val="00334238"/>
    <w:rsid w:val="00336D73"/>
    <w:rsid w:val="003378D3"/>
    <w:rsid w:val="00341E6A"/>
    <w:rsid w:val="00342178"/>
    <w:rsid w:val="003438A3"/>
    <w:rsid w:val="00343E38"/>
    <w:rsid w:val="00344385"/>
    <w:rsid w:val="00345D95"/>
    <w:rsid w:val="00345F84"/>
    <w:rsid w:val="00346145"/>
    <w:rsid w:val="00353125"/>
    <w:rsid w:val="003574B5"/>
    <w:rsid w:val="00357FF9"/>
    <w:rsid w:val="00361E55"/>
    <w:rsid w:val="00363994"/>
    <w:rsid w:val="00364668"/>
    <w:rsid w:val="00364A51"/>
    <w:rsid w:val="00365043"/>
    <w:rsid w:val="003677A9"/>
    <w:rsid w:val="00367859"/>
    <w:rsid w:val="003702E6"/>
    <w:rsid w:val="003735D3"/>
    <w:rsid w:val="00374491"/>
    <w:rsid w:val="00376333"/>
    <w:rsid w:val="00376D80"/>
    <w:rsid w:val="003771F2"/>
    <w:rsid w:val="003776A5"/>
    <w:rsid w:val="003779BB"/>
    <w:rsid w:val="00377F95"/>
    <w:rsid w:val="00381277"/>
    <w:rsid w:val="0038178B"/>
    <w:rsid w:val="00382143"/>
    <w:rsid w:val="00382FFA"/>
    <w:rsid w:val="003835AF"/>
    <w:rsid w:val="003837BA"/>
    <w:rsid w:val="00383927"/>
    <w:rsid w:val="003849C9"/>
    <w:rsid w:val="003863CE"/>
    <w:rsid w:val="0038715A"/>
    <w:rsid w:val="00387FA8"/>
    <w:rsid w:val="00390525"/>
    <w:rsid w:val="0039077F"/>
    <w:rsid w:val="00390E64"/>
    <w:rsid w:val="003914B0"/>
    <w:rsid w:val="00391C15"/>
    <w:rsid w:val="0039488A"/>
    <w:rsid w:val="003952A7"/>
    <w:rsid w:val="0039683A"/>
    <w:rsid w:val="003A059F"/>
    <w:rsid w:val="003A0B25"/>
    <w:rsid w:val="003A169D"/>
    <w:rsid w:val="003A1E42"/>
    <w:rsid w:val="003A2074"/>
    <w:rsid w:val="003A3312"/>
    <w:rsid w:val="003A40C3"/>
    <w:rsid w:val="003A4344"/>
    <w:rsid w:val="003A61A9"/>
    <w:rsid w:val="003A6672"/>
    <w:rsid w:val="003A71A3"/>
    <w:rsid w:val="003B0A8F"/>
    <w:rsid w:val="003B1A23"/>
    <w:rsid w:val="003B2015"/>
    <w:rsid w:val="003B3509"/>
    <w:rsid w:val="003B3B34"/>
    <w:rsid w:val="003B49F8"/>
    <w:rsid w:val="003B50E0"/>
    <w:rsid w:val="003B5CE2"/>
    <w:rsid w:val="003B68AA"/>
    <w:rsid w:val="003B790B"/>
    <w:rsid w:val="003C0566"/>
    <w:rsid w:val="003C1142"/>
    <w:rsid w:val="003C190C"/>
    <w:rsid w:val="003C26AD"/>
    <w:rsid w:val="003C28B5"/>
    <w:rsid w:val="003C4EF7"/>
    <w:rsid w:val="003C71B9"/>
    <w:rsid w:val="003D145D"/>
    <w:rsid w:val="003D2E03"/>
    <w:rsid w:val="003D3A71"/>
    <w:rsid w:val="003D3D36"/>
    <w:rsid w:val="003D4AF4"/>
    <w:rsid w:val="003D6968"/>
    <w:rsid w:val="003D7EEE"/>
    <w:rsid w:val="003E0ADE"/>
    <w:rsid w:val="003E11B0"/>
    <w:rsid w:val="003E1305"/>
    <w:rsid w:val="003E1C25"/>
    <w:rsid w:val="003E33D4"/>
    <w:rsid w:val="003E34D6"/>
    <w:rsid w:val="003E3502"/>
    <w:rsid w:val="003E3D7C"/>
    <w:rsid w:val="003E4B00"/>
    <w:rsid w:val="003E4F90"/>
    <w:rsid w:val="003E5A62"/>
    <w:rsid w:val="003E5FC2"/>
    <w:rsid w:val="003E68B3"/>
    <w:rsid w:val="003E7817"/>
    <w:rsid w:val="003E7D02"/>
    <w:rsid w:val="003E7FB4"/>
    <w:rsid w:val="003F1679"/>
    <w:rsid w:val="003F2705"/>
    <w:rsid w:val="003F3898"/>
    <w:rsid w:val="003F5EB8"/>
    <w:rsid w:val="003F6360"/>
    <w:rsid w:val="003F7109"/>
    <w:rsid w:val="00400844"/>
    <w:rsid w:val="00400D87"/>
    <w:rsid w:val="00401E5A"/>
    <w:rsid w:val="0040277F"/>
    <w:rsid w:val="00403920"/>
    <w:rsid w:val="0040558A"/>
    <w:rsid w:val="0041196A"/>
    <w:rsid w:val="0041491F"/>
    <w:rsid w:val="0041505B"/>
    <w:rsid w:val="004152CA"/>
    <w:rsid w:val="0041570B"/>
    <w:rsid w:val="00415D13"/>
    <w:rsid w:val="004160E3"/>
    <w:rsid w:val="0041720B"/>
    <w:rsid w:val="004177A8"/>
    <w:rsid w:val="00417D3D"/>
    <w:rsid w:val="00421E60"/>
    <w:rsid w:val="00421FA4"/>
    <w:rsid w:val="004230E4"/>
    <w:rsid w:val="004236C0"/>
    <w:rsid w:val="004237AF"/>
    <w:rsid w:val="00423895"/>
    <w:rsid w:val="00423F10"/>
    <w:rsid w:val="004244E7"/>
    <w:rsid w:val="004249D0"/>
    <w:rsid w:val="00425391"/>
    <w:rsid w:val="00425EE7"/>
    <w:rsid w:val="00426B10"/>
    <w:rsid w:val="00426CF5"/>
    <w:rsid w:val="004272C1"/>
    <w:rsid w:val="00430B08"/>
    <w:rsid w:val="00431CDD"/>
    <w:rsid w:val="00432D81"/>
    <w:rsid w:val="00433299"/>
    <w:rsid w:val="00433BC3"/>
    <w:rsid w:val="00433CD3"/>
    <w:rsid w:val="004355D3"/>
    <w:rsid w:val="00435D79"/>
    <w:rsid w:val="00436F78"/>
    <w:rsid w:val="0044114A"/>
    <w:rsid w:val="004435C5"/>
    <w:rsid w:val="0044378B"/>
    <w:rsid w:val="00443D51"/>
    <w:rsid w:val="00444A22"/>
    <w:rsid w:val="00445CFD"/>
    <w:rsid w:val="00446492"/>
    <w:rsid w:val="00446AB1"/>
    <w:rsid w:val="004500BC"/>
    <w:rsid w:val="00450158"/>
    <w:rsid w:val="00450E83"/>
    <w:rsid w:val="00450FF8"/>
    <w:rsid w:val="0045106E"/>
    <w:rsid w:val="00453828"/>
    <w:rsid w:val="004541E7"/>
    <w:rsid w:val="00454A41"/>
    <w:rsid w:val="00454DAC"/>
    <w:rsid w:val="004559EB"/>
    <w:rsid w:val="004564F4"/>
    <w:rsid w:val="00456F77"/>
    <w:rsid w:val="0046049E"/>
    <w:rsid w:val="00461100"/>
    <w:rsid w:val="00463F2F"/>
    <w:rsid w:val="004649E1"/>
    <w:rsid w:val="00464E8F"/>
    <w:rsid w:val="0046518E"/>
    <w:rsid w:val="004653CC"/>
    <w:rsid w:val="00466F00"/>
    <w:rsid w:val="0046749A"/>
    <w:rsid w:val="00467B73"/>
    <w:rsid w:val="00467EA1"/>
    <w:rsid w:val="0047081D"/>
    <w:rsid w:val="004709C4"/>
    <w:rsid w:val="00471967"/>
    <w:rsid w:val="00472F94"/>
    <w:rsid w:val="00473EA8"/>
    <w:rsid w:val="004740E1"/>
    <w:rsid w:val="0047427F"/>
    <w:rsid w:val="00475903"/>
    <w:rsid w:val="004800A9"/>
    <w:rsid w:val="0048074F"/>
    <w:rsid w:val="00481366"/>
    <w:rsid w:val="0048342C"/>
    <w:rsid w:val="004839D2"/>
    <w:rsid w:val="00483BEE"/>
    <w:rsid w:val="00484875"/>
    <w:rsid w:val="00484E3A"/>
    <w:rsid w:val="00485591"/>
    <w:rsid w:val="004857FB"/>
    <w:rsid w:val="004864E9"/>
    <w:rsid w:val="0048698F"/>
    <w:rsid w:val="00486AD1"/>
    <w:rsid w:val="00487507"/>
    <w:rsid w:val="00490FAB"/>
    <w:rsid w:val="004913CE"/>
    <w:rsid w:val="004918EE"/>
    <w:rsid w:val="00491E13"/>
    <w:rsid w:val="00491FDF"/>
    <w:rsid w:val="00492049"/>
    <w:rsid w:val="004924C4"/>
    <w:rsid w:val="00494784"/>
    <w:rsid w:val="00494AEB"/>
    <w:rsid w:val="0049750E"/>
    <w:rsid w:val="004975AF"/>
    <w:rsid w:val="00497828"/>
    <w:rsid w:val="004A1466"/>
    <w:rsid w:val="004A1F06"/>
    <w:rsid w:val="004A2B28"/>
    <w:rsid w:val="004A328A"/>
    <w:rsid w:val="004A3C64"/>
    <w:rsid w:val="004A4A20"/>
    <w:rsid w:val="004A52E5"/>
    <w:rsid w:val="004A636F"/>
    <w:rsid w:val="004A6564"/>
    <w:rsid w:val="004A6E8F"/>
    <w:rsid w:val="004A7053"/>
    <w:rsid w:val="004A741E"/>
    <w:rsid w:val="004B00CB"/>
    <w:rsid w:val="004B13D6"/>
    <w:rsid w:val="004B142E"/>
    <w:rsid w:val="004B2360"/>
    <w:rsid w:val="004B3264"/>
    <w:rsid w:val="004B413A"/>
    <w:rsid w:val="004B47AE"/>
    <w:rsid w:val="004B4E26"/>
    <w:rsid w:val="004B556F"/>
    <w:rsid w:val="004B5C97"/>
    <w:rsid w:val="004B731E"/>
    <w:rsid w:val="004C080C"/>
    <w:rsid w:val="004C1B74"/>
    <w:rsid w:val="004C24D2"/>
    <w:rsid w:val="004C31EE"/>
    <w:rsid w:val="004C502A"/>
    <w:rsid w:val="004C5709"/>
    <w:rsid w:val="004C6448"/>
    <w:rsid w:val="004C742C"/>
    <w:rsid w:val="004C7636"/>
    <w:rsid w:val="004C78D3"/>
    <w:rsid w:val="004D06FD"/>
    <w:rsid w:val="004D1279"/>
    <w:rsid w:val="004D20DA"/>
    <w:rsid w:val="004D2CBB"/>
    <w:rsid w:val="004D345A"/>
    <w:rsid w:val="004D37F7"/>
    <w:rsid w:val="004D6E5D"/>
    <w:rsid w:val="004D764A"/>
    <w:rsid w:val="004D7C18"/>
    <w:rsid w:val="004E0485"/>
    <w:rsid w:val="004E093C"/>
    <w:rsid w:val="004E117C"/>
    <w:rsid w:val="004E197A"/>
    <w:rsid w:val="004E1D8B"/>
    <w:rsid w:val="004E2312"/>
    <w:rsid w:val="004E396F"/>
    <w:rsid w:val="004E425D"/>
    <w:rsid w:val="004E5102"/>
    <w:rsid w:val="004E6745"/>
    <w:rsid w:val="004F0205"/>
    <w:rsid w:val="004F0717"/>
    <w:rsid w:val="004F0A0B"/>
    <w:rsid w:val="004F2ACE"/>
    <w:rsid w:val="004F2C8A"/>
    <w:rsid w:val="004F43EA"/>
    <w:rsid w:val="004F4963"/>
    <w:rsid w:val="004F51D0"/>
    <w:rsid w:val="004F6B42"/>
    <w:rsid w:val="005010BD"/>
    <w:rsid w:val="005016B8"/>
    <w:rsid w:val="005019E7"/>
    <w:rsid w:val="00501B52"/>
    <w:rsid w:val="00501DC9"/>
    <w:rsid w:val="00501E6A"/>
    <w:rsid w:val="00504FA9"/>
    <w:rsid w:val="0050519C"/>
    <w:rsid w:val="00505AFF"/>
    <w:rsid w:val="00505E53"/>
    <w:rsid w:val="005104B1"/>
    <w:rsid w:val="00511A54"/>
    <w:rsid w:val="005134E2"/>
    <w:rsid w:val="00515161"/>
    <w:rsid w:val="00520C72"/>
    <w:rsid w:val="005222E7"/>
    <w:rsid w:val="00522419"/>
    <w:rsid w:val="00523F39"/>
    <w:rsid w:val="005240A2"/>
    <w:rsid w:val="00524142"/>
    <w:rsid w:val="00525E17"/>
    <w:rsid w:val="00530DA6"/>
    <w:rsid w:val="00531AAD"/>
    <w:rsid w:val="00532767"/>
    <w:rsid w:val="00532F87"/>
    <w:rsid w:val="005335A7"/>
    <w:rsid w:val="005356CC"/>
    <w:rsid w:val="00535DF8"/>
    <w:rsid w:val="005363DF"/>
    <w:rsid w:val="00536E91"/>
    <w:rsid w:val="00540ED9"/>
    <w:rsid w:val="0054107C"/>
    <w:rsid w:val="00541453"/>
    <w:rsid w:val="00542639"/>
    <w:rsid w:val="0054382A"/>
    <w:rsid w:val="0054447C"/>
    <w:rsid w:val="00545BEB"/>
    <w:rsid w:val="00546625"/>
    <w:rsid w:val="00546E54"/>
    <w:rsid w:val="005478D9"/>
    <w:rsid w:val="005479AE"/>
    <w:rsid w:val="0055091A"/>
    <w:rsid w:val="00551507"/>
    <w:rsid w:val="00551562"/>
    <w:rsid w:val="005540B3"/>
    <w:rsid w:val="00555F64"/>
    <w:rsid w:val="00556BAD"/>
    <w:rsid w:val="00556F18"/>
    <w:rsid w:val="00557635"/>
    <w:rsid w:val="005618DC"/>
    <w:rsid w:val="00561F71"/>
    <w:rsid w:val="00562A20"/>
    <w:rsid w:val="00562B7E"/>
    <w:rsid w:val="00563C4F"/>
    <w:rsid w:val="00563DB8"/>
    <w:rsid w:val="005642AE"/>
    <w:rsid w:val="00564B53"/>
    <w:rsid w:val="00564E4E"/>
    <w:rsid w:val="005655CC"/>
    <w:rsid w:val="00566B55"/>
    <w:rsid w:val="00566FCF"/>
    <w:rsid w:val="0056759E"/>
    <w:rsid w:val="00567A53"/>
    <w:rsid w:val="00570FBF"/>
    <w:rsid w:val="005716EA"/>
    <w:rsid w:val="00571B69"/>
    <w:rsid w:val="00572358"/>
    <w:rsid w:val="00572489"/>
    <w:rsid w:val="00574407"/>
    <w:rsid w:val="00574B8B"/>
    <w:rsid w:val="00574E37"/>
    <w:rsid w:val="00576E05"/>
    <w:rsid w:val="00576F1C"/>
    <w:rsid w:val="00577621"/>
    <w:rsid w:val="00577C97"/>
    <w:rsid w:val="00577DC8"/>
    <w:rsid w:val="0058176C"/>
    <w:rsid w:val="00582062"/>
    <w:rsid w:val="00582260"/>
    <w:rsid w:val="0058232E"/>
    <w:rsid w:val="0058441A"/>
    <w:rsid w:val="0058508A"/>
    <w:rsid w:val="005853C8"/>
    <w:rsid w:val="00585402"/>
    <w:rsid w:val="00585C87"/>
    <w:rsid w:val="0058719D"/>
    <w:rsid w:val="0059020C"/>
    <w:rsid w:val="005905F9"/>
    <w:rsid w:val="00590C7A"/>
    <w:rsid w:val="00590F6C"/>
    <w:rsid w:val="00591056"/>
    <w:rsid w:val="005910A9"/>
    <w:rsid w:val="005923AF"/>
    <w:rsid w:val="00592544"/>
    <w:rsid w:val="00593494"/>
    <w:rsid w:val="00593AB2"/>
    <w:rsid w:val="00593B20"/>
    <w:rsid w:val="00593EA7"/>
    <w:rsid w:val="005944A8"/>
    <w:rsid w:val="005949B5"/>
    <w:rsid w:val="0059510F"/>
    <w:rsid w:val="005958E1"/>
    <w:rsid w:val="0059690F"/>
    <w:rsid w:val="005977F4"/>
    <w:rsid w:val="005979AE"/>
    <w:rsid w:val="005A1790"/>
    <w:rsid w:val="005A43F3"/>
    <w:rsid w:val="005A4908"/>
    <w:rsid w:val="005A4DD2"/>
    <w:rsid w:val="005A5C18"/>
    <w:rsid w:val="005A5FE4"/>
    <w:rsid w:val="005A76E0"/>
    <w:rsid w:val="005B0290"/>
    <w:rsid w:val="005B1BC7"/>
    <w:rsid w:val="005B3D89"/>
    <w:rsid w:val="005B3EBA"/>
    <w:rsid w:val="005B4604"/>
    <w:rsid w:val="005B5C04"/>
    <w:rsid w:val="005B6F6E"/>
    <w:rsid w:val="005B7D53"/>
    <w:rsid w:val="005C0BEA"/>
    <w:rsid w:val="005C2573"/>
    <w:rsid w:val="005C2749"/>
    <w:rsid w:val="005C2BB4"/>
    <w:rsid w:val="005C3350"/>
    <w:rsid w:val="005C345E"/>
    <w:rsid w:val="005C49D7"/>
    <w:rsid w:val="005C5227"/>
    <w:rsid w:val="005C5AC7"/>
    <w:rsid w:val="005C602F"/>
    <w:rsid w:val="005C62D5"/>
    <w:rsid w:val="005C7198"/>
    <w:rsid w:val="005D0001"/>
    <w:rsid w:val="005D1416"/>
    <w:rsid w:val="005D14A3"/>
    <w:rsid w:val="005D1CE7"/>
    <w:rsid w:val="005D2325"/>
    <w:rsid w:val="005D2847"/>
    <w:rsid w:val="005D51D3"/>
    <w:rsid w:val="005D586F"/>
    <w:rsid w:val="005D7224"/>
    <w:rsid w:val="005E02BF"/>
    <w:rsid w:val="005E05D6"/>
    <w:rsid w:val="005E1809"/>
    <w:rsid w:val="005E1F47"/>
    <w:rsid w:val="005E2A01"/>
    <w:rsid w:val="005E2DEF"/>
    <w:rsid w:val="005E49B3"/>
    <w:rsid w:val="005E617A"/>
    <w:rsid w:val="005E676B"/>
    <w:rsid w:val="005E6FF3"/>
    <w:rsid w:val="005E70C6"/>
    <w:rsid w:val="005E7256"/>
    <w:rsid w:val="005F00D8"/>
    <w:rsid w:val="005F0801"/>
    <w:rsid w:val="005F0A9E"/>
    <w:rsid w:val="005F0CB9"/>
    <w:rsid w:val="005F0D19"/>
    <w:rsid w:val="005F0F4D"/>
    <w:rsid w:val="005F216E"/>
    <w:rsid w:val="005F2D3E"/>
    <w:rsid w:val="005F3E78"/>
    <w:rsid w:val="005F40C0"/>
    <w:rsid w:val="005F46DA"/>
    <w:rsid w:val="005F5822"/>
    <w:rsid w:val="005F5DCC"/>
    <w:rsid w:val="005F7E05"/>
    <w:rsid w:val="0060032B"/>
    <w:rsid w:val="00600789"/>
    <w:rsid w:val="006023E0"/>
    <w:rsid w:val="00602B77"/>
    <w:rsid w:val="00603B74"/>
    <w:rsid w:val="00605189"/>
    <w:rsid w:val="00605D9A"/>
    <w:rsid w:val="0061030E"/>
    <w:rsid w:val="006105C4"/>
    <w:rsid w:val="00611CD8"/>
    <w:rsid w:val="00612DFE"/>
    <w:rsid w:val="00612F40"/>
    <w:rsid w:val="006135BB"/>
    <w:rsid w:val="006139C9"/>
    <w:rsid w:val="00620A17"/>
    <w:rsid w:val="0062171B"/>
    <w:rsid w:val="00622182"/>
    <w:rsid w:val="006241BE"/>
    <w:rsid w:val="00624AB6"/>
    <w:rsid w:val="00627603"/>
    <w:rsid w:val="0062767D"/>
    <w:rsid w:val="00627FAB"/>
    <w:rsid w:val="00630278"/>
    <w:rsid w:val="00631966"/>
    <w:rsid w:val="00632493"/>
    <w:rsid w:val="006327F8"/>
    <w:rsid w:val="006329EE"/>
    <w:rsid w:val="00633CAD"/>
    <w:rsid w:val="00634568"/>
    <w:rsid w:val="00634B25"/>
    <w:rsid w:val="00635980"/>
    <w:rsid w:val="006362A6"/>
    <w:rsid w:val="00640499"/>
    <w:rsid w:val="00641556"/>
    <w:rsid w:val="006423C9"/>
    <w:rsid w:val="006426B9"/>
    <w:rsid w:val="00642BFE"/>
    <w:rsid w:val="00643FF8"/>
    <w:rsid w:val="00645F1C"/>
    <w:rsid w:val="00646118"/>
    <w:rsid w:val="006466C3"/>
    <w:rsid w:val="00646885"/>
    <w:rsid w:val="00646DDB"/>
    <w:rsid w:val="00646FE2"/>
    <w:rsid w:val="00647269"/>
    <w:rsid w:val="00651361"/>
    <w:rsid w:val="00651491"/>
    <w:rsid w:val="006517F7"/>
    <w:rsid w:val="00651928"/>
    <w:rsid w:val="006530A1"/>
    <w:rsid w:val="006537FE"/>
    <w:rsid w:val="00653AA3"/>
    <w:rsid w:val="00653B99"/>
    <w:rsid w:val="00653C9A"/>
    <w:rsid w:val="00655F89"/>
    <w:rsid w:val="00656D6A"/>
    <w:rsid w:val="00657A3A"/>
    <w:rsid w:val="006607E6"/>
    <w:rsid w:val="00660923"/>
    <w:rsid w:val="00660E38"/>
    <w:rsid w:val="00660FA8"/>
    <w:rsid w:val="00661238"/>
    <w:rsid w:val="006619F4"/>
    <w:rsid w:val="00661A59"/>
    <w:rsid w:val="00661FE1"/>
    <w:rsid w:val="00662145"/>
    <w:rsid w:val="006665DF"/>
    <w:rsid w:val="00666E3B"/>
    <w:rsid w:val="006708C7"/>
    <w:rsid w:val="00670FC4"/>
    <w:rsid w:val="0067125B"/>
    <w:rsid w:val="006722E1"/>
    <w:rsid w:val="00673124"/>
    <w:rsid w:val="00674113"/>
    <w:rsid w:val="00674534"/>
    <w:rsid w:val="006756BD"/>
    <w:rsid w:val="00676391"/>
    <w:rsid w:val="00676452"/>
    <w:rsid w:val="00680E30"/>
    <w:rsid w:val="006813D6"/>
    <w:rsid w:val="00682F36"/>
    <w:rsid w:val="006838B6"/>
    <w:rsid w:val="00684784"/>
    <w:rsid w:val="006862EC"/>
    <w:rsid w:val="00691099"/>
    <w:rsid w:val="00692393"/>
    <w:rsid w:val="006940B0"/>
    <w:rsid w:val="006960EB"/>
    <w:rsid w:val="00696BD8"/>
    <w:rsid w:val="0069761F"/>
    <w:rsid w:val="00697B5C"/>
    <w:rsid w:val="006A0AD3"/>
    <w:rsid w:val="006A0C33"/>
    <w:rsid w:val="006A264B"/>
    <w:rsid w:val="006A2F3B"/>
    <w:rsid w:val="006A3582"/>
    <w:rsid w:val="006A36A7"/>
    <w:rsid w:val="006A3CF8"/>
    <w:rsid w:val="006A441F"/>
    <w:rsid w:val="006A49D7"/>
    <w:rsid w:val="006A7BAE"/>
    <w:rsid w:val="006B01A3"/>
    <w:rsid w:val="006B1D2A"/>
    <w:rsid w:val="006B3AEB"/>
    <w:rsid w:val="006B782D"/>
    <w:rsid w:val="006B7E91"/>
    <w:rsid w:val="006C237D"/>
    <w:rsid w:val="006C2755"/>
    <w:rsid w:val="006C4C0F"/>
    <w:rsid w:val="006C4F05"/>
    <w:rsid w:val="006C5DA7"/>
    <w:rsid w:val="006C5F52"/>
    <w:rsid w:val="006C667C"/>
    <w:rsid w:val="006D0C62"/>
    <w:rsid w:val="006D1066"/>
    <w:rsid w:val="006D1239"/>
    <w:rsid w:val="006D47B5"/>
    <w:rsid w:val="006D4BE8"/>
    <w:rsid w:val="006D53EB"/>
    <w:rsid w:val="006D6ECB"/>
    <w:rsid w:val="006E04B7"/>
    <w:rsid w:val="006E183B"/>
    <w:rsid w:val="006E1874"/>
    <w:rsid w:val="006E1C4B"/>
    <w:rsid w:val="006E2546"/>
    <w:rsid w:val="006E28E4"/>
    <w:rsid w:val="006E2B6A"/>
    <w:rsid w:val="006E33AE"/>
    <w:rsid w:val="006E341B"/>
    <w:rsid w:val="006E6E35"/>
    <w:rsid w:val="006E7281"/>
    <w:rsid w:val="006E786D"/>
    <w:rsid w:val="006E7EAB"/>
    <w:rsid w:val="006F0FBD"/>
    <w:rsid w:val="006F21F3"/>
    <w:rsid w:val="006F3001"/>
    <w:rsid w:val="006F35D2"/>
    <w:rsid w:val="006F3695"/>
    <w:rsid w:val="006F3723"/>
    <w:rsid w:val="006F38D6"/>
    <w:rsid w:val="006F47A8"/>
    <w:rsid w:val="006F531C"/>
    <w:rsid w:val="006F6AF9"/>
    <w:rsid w:val="006F6BE4"/>
    <w:rsid w:val="00700AFF"/>
    <w:rsid w:val="00700EAE"/>
    <w:rsid w:val="00701A98"/>
    <w:rsid w:val="00703BB6"/>
    <w:rsid w:val="007050A2"/>
    <w:rsid w:val="007104D2"/>
    <w:rsid w:val="00710A3B"/>
    <w:rsid w:val="007119C9"/>
    <w:rsid w:val="00712189"/>
    <w:rsid w:val="00712ED5"/>
    <w:rsid w:val="00713ABD"/>
    <w:rsid w:val="00714551"/>
    <w:rsid w:val="00714701"/>
    <w:rsid w:val="00715A1D"/>
    <w:rsid w:val="00715E26"/>
    <w:rsid w:val="00715EC9"/>
    <w:rsid w:val="007166C5"/>
    <w:rsid w:val="00720941"/>
    <w:rsid w:val="00720C48"/>
    <w:rsid w:val="00720C76"/>
    <w:rsid w:val="007214B3"/>
    <w:rsid w:val="00721C26"/>
    <w:rsid w:val="00721FB6"/>
    <w:rsid w:val="007246C1"/>
    <w:rsid w:val="00726645"/>
    <w:rsid w:val="00727C44"/>
    <w:rsid w:val="0073123E"/>
    <w:rsid w:val="007319AF"/>
    <w:rsid w:val="00732068"/>
    <w:rsid w:val="00733DF2"/>
    <w:rsid w:val="00734C01"/>
    <w:rsid w:val="00735155"/>
    <w:rsid w:val="00736D43"/>
    <w:rsid w:val="0073700C"/>
    <w:rsid w:val="007373E3"/>
    <w:rsid w:val="007400EE"/>
    <w:rsid w:val="0074057B"/>
    <w:rsid w:val="007410FE"/>
    <w:rsid w:val="00743F80"/>
    <w:rsid w:val="00744440"/>
    <w:rsid w:val="00744A28"/>
    <w:rsid w:val="00744E2C"/>
    <w:rsid w:val="0074535D"/>
    <w:rsid w:val="007456A4"/>
    <w:rsid w:val="007459AB"/>
    <w:rsid w:val="007464B8"/>
    <w:rsid w:val="00746D9A"/>
    <w:rsid w:val="00746E73"/>
    <w:rsid w:val="00746F19"/>
    <w:rsid w:val="007472D1"/>
    <w:rsid w:val="00747397"/>
    <w:rsid w:val="007474A5"/>
    <w:rsid w:val="00747979"/>
    <w:rsid w:val="00747B07"/>
    <w:rsid w:val="00751447"/>
    <w:rsid w:val="00752AFE"/>
    <w:rsid w:val="00754588"/>
    <w:rsid w:val="00755298"/>
    <w:rsid w:val="00756666"/>
    <w:rsid w:val="00756811"/>
    <w:rsid w:val="0075705D"/>
    <w:rsid w:val="00757CC4"/>
    <w:rsid w:val="0076172F"/>
    <w:rsid w:val="00761D65"/>
    <w:rsid w:val="00764F02"/>
    <w:rsid w:val="00765876"/>
    <w:rsid w:val="007663A5"/>
    <w:rsid w:val="00767B1B"/>
    <w:rsid w:val="00770748"/>
    <w:rsid w:val="00770EF6"/>
    <w:rsid w:val="00772544"/>
    <w:rsid w:val="00772F8B"/>
    <w:rsid w:val="007735DF"/>
    <w:rsid w:val="00774CF6"/>
    <w:rsid w:val="00775780"/>
    <w:rsid w:val="0077779F"/>
    <w:rsid w:val="00777915"/>
    <w:rsid w:val="00777D5B"/>
    <w:rsid w:val="0078133F"/>
    <w:rsid w:val="00781E80"/>
    <w:rsid w:val="00782A37"/>
    <w:rsid w:val="007838C8"/>
    <w:rsid w:val="00784162"/>
    <w:rsid w:val="00785D18"/>
    <w:rsid w:val="0078692E"/>
    <w:rsid w:val="0079007D"/>
    <w:rsid w:val="00790876"/>
    <w:rsid w:val="00791840"/>
    <w:rsid w:val="007918BA"/>
    <w:rsid w:val="00791F94"/>
    <w:rsid w:val="00791FFD"/>
    <w:rsid w:val="0079385B"/>
    <w:rsid w:val="00793A1A"/>
    <w:rsid w:val="007946A9"/>
    <w:rsid w:val="00797709"/>
    <w:rsid w:val="007A0A43"/>
    <w:rsid w:val="007A0C46"/>
    <w:rsid w:val="007A2027"/>
    <w:rsid w:val="007A2610"/>
    <w:rsid w:val="007A2A55"/>
    <w:rsid w:val="007A2FD4"/>
    <w:rsid w:val="007A3310"/>
    <w:rsid w:val="007A46A1"/>
    <w:rsid w:val="007A55ED"/>
    <w:rsid w:val="007A7335"/>
    <w:rsid w:val="007A7690"/>
    <w:rsid w:val="007A7BA3"/>
    <w:rsid w:val="007B011C"/>
    <w:rsid w:val="007B0121"/>
    <w:rsid w:val="007B036A"/>
    <w:rsid w:val="007B062E"/>
    <w:rsid w:val="007B1FA5"/>
    <w:rsid w:val="007B4539"/>
    <w:rsid w:val="007B4FD0"/>
    <w:rsid w:val="007B5F1A"/>
    <w:rsid w:val="007B7216"/>
    <w:rsid w:val="007C260C"/>
    <w:rsid w:val="007C287C"/>
    <w:rsid w:val="007C3292"/>
    <w:rsid w:val="007C344E"/>
    <w:rsid w:val="007C49C6"/>
    <w:rsid w:val="007C4C28"/>
    <w:rsid w:val="007C5321"/>
    <w:rsid w:val="007C5667"/>
    <w:rsid w:val="007C6254"/>
    <w:rsid w:val="007C7A6A"/>
    <w:rsid w:val="007D2020"/>
    <w:rsid w:val="007D230E"/>
    <w:rsid w:val="007D2A14"/>
    <w:rsid w:val="007D2E7B"/>
    <w:rsid w:val="007D5141"/>
    <w:rsid w:val="007D5855"/>
    <w:rsid w:val="007D61AA"/>
    <w:rsid w:val="007D6B7A"/>
    <w:rsid w:val="007D7A49"/>
    <w:rsid w:val="007D7C70"/>
    <w:rsid w:val="007E0370"/>
    <w:rsid w:val="007E06FC"/>
    <w:rsid w:val="007E1006"/>
    <w:rsid w:val="007E248A"/>
    <w:rsid w:val="007E2E77"/>
    <w:rsid w:val="007E3174"/>
    <w:rsid w:val="007E424D"/>
    <w:rsid w:val="007E42CE"/>
    <w:rsid w:val="007E4545"/>
    <w:rsid w:val="007E47DB"/>
    <w:rsid w:val="007E49C8"/>
    <w:rsid w:val="007E74A7"/>
    <w:rsid w:val="007F2ABC"/>
    <w:rsid w:val="007F3443"/>
    <w:rsid w:val="007F3602"/>
    <w:rsid w:val="007F3EB6"/>
    <w:rsid w:val="007F487A"/>
    <w:rsid w:val="007F48E5"/>
    <w:rsid w:val="007F7E07"/>
    <w:rsid w:val="008007AB"/>
    <w:rsid w:val="00801BC8"/>
    <w:rsid w:val="00801ECC"/>
    <w:rsid w:val="0080277F"/>
    <w:rsid w:val="008029C9"/>
    <w:rsid w:val="00802F47"/>
    <w:rsid w:val="008043E4"/>
    <w:rsid w:val="00804C6B"/>
    <w:rsid w:val="00806050"/>
    <w:rsid w:val="00806257"/>
    <w:rsid w:val="00806334"/>
    <w:rsid w:val="00806D00"/>
    <w:rsid w:val="00806E59"/>
    <w:rsid w:val="0081134B"/>
    <w:rsid w:val="008117E1"/>
    <w:rsid w:val="00811886"/>
    <w:rsid w:val="00812929"/>
    <w:rsid w:val="008129CF"/>
    <w:rsid w:val="008135A4"/>
    <w:rsid w:val="008136BC"/>
    <w:rsid w:val="008137FB"/>
    <w:rsid w:val="008138CD"/>
    <w:rsid w:val="00814006"/>
    <w:rsid w:val="00814237"/>
    <w:rsid w:val="00815828"/>
    <w:rsid w:val="00815AC0"/>
    <w:rsid w:val="00815E93"/>
    <w:rsid w:val="0081681A"/>
    <w:rsid w:val="008209B6"/>
    <w:rsid w:val="00820CED"/>
    <w:rsid w:val="0082177D"/>
    <w:rsid w:val="0082366F"/>
    <w:rsid w:val="00823853"/>
    <w:rsid w:val="00825B82"/>
    <w:rsid w:val="00826AA7"/>
    <w:rsid w:val="0082748D"/>
    <w:rsid w:val="00827AFC"/>
    <w:rsid w:val="0083006D"/>
    <w:rsid w:val="0083052A"/>
    <w:rsid w:val="00830A1A"/>
    <w:rsid w:val="00830B23"/>
    <w:rsid w:val="0083167C"/>
    <w:rsid w:val="0083216B"/>
    <w:rsid w:val="0083337C"/>
    <w:rsid w:val="00834D5B"/>
    <w:rsid w:val="0084121E"/>
    <w:rsid w:val="0084136F"/>
    <w:rsid w:val="00842118"/>
    <w:rsid w:val="00842CDE"/>
    <w:rsid w:val="00844CD8"/>
    <w:rsid w:val="00847142"/>
    <w:rsid w:val="008476D3"/>
    <w:rsid w:val="00847EA2"/>
    <w:rsid w:val="00850260"/>
    <w:rsid w:val="00850A1E"/>
    <w:rsid w:val="00850A6B"/>
    <w:rsid w:val="008518F9"/>
    <w:rsid w:val="00853C51"/>
    <w:rsid w:val="008542AB"/>
    <w:rsid w:val="00855FA1"/>
    <w:rsid w:val="0085639A"/>
    <w:rsid w:val="0085640B"/>
    <w:rsid w:val="00856A83"/>
    <w:rsid w:val="008571D7"/>
    <w:rsid w:val="00857286"/>
    <w:rsid w:val="0085779F"/>
    <w:rsid w:val="00857B10"/>
    <w:rsid w:val="0086001E"/>
    <w:rsid w:val="008604B9"/>
    <w:rsid w:val="008636FE"/>
    <w:rsid w:val="00864B90"/>
    <w:rsid w:val="008664F8"/>
    <w:rsid w:val="00866DE5"/>
    <w:rsid w:val="00870139"/>
    <w:rsid w:val="00870461"/>
    <w:rsid w:val="008707D8"/>
    <w:rsid w:val="00871B08"/>
    <w:rsid w:val="00871E96"/>
    <w:rsid w:val="00871F84"/>
    <w:rsid w:val="008742B9"/>
    <w:rsid w:val="00874E41"/>
    <w:rsid w:val="008769D2"/>
    <w:rsid w:val="00877726"/>
    <w:rsid w:val="00880242"/>
    <w:rsid w:val="008815B3"/>
    <w:rsid w:val="0088160D"/>
    <w:rsid w:val="00882467"/>
    <w:rsid w:val="008829D4"/>
    <w:rsid w:val="008833A8"/>
    <w:rsid w:val="0088427D"/>
    <w:rsid w:val="00885805"/>
    <w:rsid w:val="00886B45"/>
    <w:rsid w:val="00887B2A"/>
    <w:rsid w:val="008900DE"/>
    <w:rsid w:val="008900F2"/>
    <w:rsid w:val="0089044E"/>
    <w:rsid w:val="00890944"/>
    <w:rsid w:val="00890D6C"/>
    <w:rsid w:val="008916FC"/>
    <w:rsid w:val="008920AF"/>
    <w:rsid w:val="0089212F"/>
    <w:rsid w:val="00892490"/>
    <w:rsid w:val="008927AF"/>
    <w:rsid w:val="00892A9C"/>
    <w:rsid w:val="00892E3E"/>
    <w:rsid w:val="00893772"/>
    <w:rsid w:val="008944B8"/>
    <w:rsid w:val="00894F4F"/>
    <w:rsid w:val="00896646"/>
    <w:rsid w:val="00896EB3"/>
    <w:rsid w:val="00897C09"/>
    <w:rsid w:val="008A0958"/>
    <w:rsid w:val="008A0BCB"/>
    <w:rsid w:val="008A2EB6"/>
    <w:rsid w:val="008A6E27"/>
    <w:rsid w:val="008A745E"/>
    <w:rsid w:val="008A789F"/>
    <w:rsid w:val="008B01DE"/>
    <w:rsid w:val="008B025B"/>
    <w:rsid w:val="008B02DD"/>
    <w:rsid w:val="008B0762"/>
    <w:rsid w:val="008B1EC8"/>
    <w:rsid w:val="008B4555"/>
    <w:rsid w:val="008B678B"/>
    <w:rsid w:val="008B6EC7"/>
    <w:rsid w:val="008C084B"/>
    <w:rsid w:val="008C0D7F"/>
    <w:rsid w:val="008C1B91"/>
    <w:rsid w:val="008C2066"/>
    <w:rsid w:val="008C2740"/>
    <w:rsid w:val="008C3FE9"/>
    <w:rsid w:val="008C599E"/>
    <w:rsid w:val="008C6DED"/>
    <w:rsid w:val="008D0141"/>
    <w:rsid w:val="008D0303"/>
    <w:rsid w:val="008D0650"/>
    <w:rsid w:val="008D246B"/>
    <w:rsid w:val="008D4D49"/>
    <w:rsid w:val="008D4DB1"/>
    <w:rsid w:val="008D6746"/>
    <w:rsid w:val="008E1359"/>
    <w:rsid w:val="008E1A8D"/>
    <w:rsid w:val="008E31E9"/>
    <w:rsid w:val="008E48E3"/>
    <w:rsid w:val="008E5762"/>
    <w:rsid w:val="008E5A5A"/>
    <w:rsid w:val="008E75D7"/>
    <w:rsid w:val="008E7738"/>
    <w:rsid w:val="008F0D5C"/>
    <w:rsid w:val="008F11B7"/>
    <w:rsid w:val="008F1447"/>
    <w:rsid w:val="008F298D"/>
    <w:rsid w:val="008F3408"/>
    <w:rsid w:val="008F419D"/>
    <w:rsid w:val="008F4E33"/>
    <w:rsid w:val="008F5A32"/>
    <w:rsid w:val="008F6C8D"/>
    <w:rsid w:val="008F7619"/>
    <w:rsid w:val="00900D45"/>
    <w:rsid w:val="00900E78"/>
    <w:rsid w:val="00901037"/>
    <w:rsid w:val="009014EB"/>
    <w:rsid w:val="00904989"/>
    <w:rsid w:val="0090517F"/>
    <w:rsid w:val="00905505"/>
    <w:rsid w:val="00905C62"/>
    <w:rsid w:val="0090684B"/>
    <w:rsid w:val="00907440"/>
    <w:rsid w:val="0090756D"/>
    <w:rsid w:val="009079EA"/>
    <w:rsid w:val="00910CD4"/>
    <w:rsid w:val="00911852"/>
    <w:rsid w:val="00911B3C"/>
    <w:rsid w:val="00911BF6"/>
    <w:rsid w:val="00912437"/>
    <w:rsid w:val="00912D6F"/>
    <w:rsid w:val="00912E8D"/>
    <w:rsid w:val="00913F62"/>
    <w:rsid w:val="00914D6F"/>
    <w:rsid w:val="00915558"/>
    <w:rsid w:val="009158B0"/>
    <w:rsid w:val="00915AE4"/>
    <w:rsid w:val="0091633D"/>
    <w:rsid w:val="00916888"/>
    <w:rsid w:val="00916946"/>
    <w:rsid w:val="00916D3F"/>
    <w:rsid w:val="00920BC1"/>
    <w:rsid w:val="009236EC"/>
    <w:rsid w:val="00923941"/>
    <w:rsid w:val="00924799"/>
    <w:rsid w:val="0092549F"/>
    <w:rsid w:val="00925DCD"/>
    <w:rsid w:val="0092651F"/>
    <w:rsid w:val="00926D92"/>
    <w:rsid w:val="0092728C"/>
    <w:rsid w:val="00927A8B"/>
    <w:rsid w:val="009308E9"/>
    <w:rsid w:val="00930912"/>
    <w:rsid w:val="00931779"/>
    <w:rsid w:val="0093181C"/>
    <w:rsid w:val="00933047"/>
    <w:rsid w:val="00933AED"/>
    <w:rsid w:val="009346ED"/>
    <w:rsid w:val="0093492A"/>
    <w:rsid w:val="00934A8D"/>
    <w:rsid w:val="009354F2"/>
    <w:rsid w:val="009374B7"/>
    <w:rsid w:val="009400D7"/>
    <w:rsid w:val="0094016D"/>
    <w:rsid w:val="00940278"/>
    <w:rsid w:val="009419EA"/>
    <w:rsid w:val="00941C1D"/>
    <w:rsid w:val="0094357A"/>
    <w:rsid w:val="00944D56"/>
    <w:rsid w:val="009455B7"/>
    <w:rsid w:val="00945C20"/>
    <w:rsid w:val="009465A5"/>
    <w:rsid w:val="00947CE8"/>
    <w:rsid w:val="0095080B"/>
    <w:rsid w:val="00950A97"/>
    <w:rsid w:val="009535BD"/>
    <w:rsid w:val="0095369A"/>
    <w:rsid w:val="00953AC4"/>
    <w:rsid w:val="00953FAF"/>
    <w:rsid w:val="00954283"/>
    <w:rsid w:val="00955245"/>
    <w:rsid w:val="0095552B"/>
    <w:rsid w:val="009555BD"/>
    <w:rsid w:val="00955E9B"/>
    <w:rsid w:val="00960EE2"/>
    <w:rsid w:val="009621B7"/>
    <w:rsid w:val="00963950"/>
    <w:rsid w:val="00966DE6"/>
    <w:rsid w:val="0097025D"/>
    <w:rsid w:val="00970CDA"/>
    <w:rsid w:val="00970D96"/>
    <w:rsid w:val="00971462"/>
    <w:rsid w:val="00971F7B"/>
    <w:rsid w:val="0097283D"/>
    <w:rsid w:val="00972E08"/>
    <w:rsid w:val="009745CF"/>
    <w:rsid w:val="00974C71"/>
    <w:rsid w:val="009757E0"/>
    <w:rsid w:val="009765DA"/>
    <w:rsid w:val="009814CF"/>
    <w:rsid w:val="009819C2"/>
    <w:rsid w:val="0098264E"/>
    <w:rsid w:val="00983576"/>
    <w:rsid w:val="0098384C"/>
    <w:rsid w:val="009844A6"/>
    <w:rsid w:val="0098476E"/>
    <w:rsid w:val="009847F8"/>
    <w:rsid w:val="0098622D"/>
    <w:rsid w:val="00987B94"/>
    <w:rsid w:val="00991883"/>
    <w:rsid w:val="00991B1D"/>
    <w:rsid w:val="00993C2A"/>
    <w:rsid w:val="00993DED"/>
    <w:rsid w:val="0099450E"/>
    <w:rsid w:val="00994BF4"/>
    <w:rsid w:val="0099527B"/>
    <w:rsid w:val="00996C85"/>
    <w:rsid w:val="0099736F"/>
    <w:rsid w:val="009A066B"/>
    <w:rsid w:val="009A0FB7"/>
    <w:rsid w:val="009A1AB0"/>
    <w:rsid w:val="009A217F"/>
    <w:rsid w:val="009A3C95"/>
    <w:rsid w:val="009A5039"/>
    <w:rsid w:val="009A518F"/>
    <w:rsid w:val="009A600F"/>
    <w:rsid w:val="009A6BE9"/>
    <w:rsid w:val="009A76D7"/>
    <w:rsid w:val="009B1165"/>
    <w:rsid w:val="009B1653"/>
    <w:rsid w:val="009B16F8"/>
    <w:rsid w:val="009B1CB2"/>
    <w:rsid w:val="009B1DA0"/>
    <w:rsid w:val="009B1FD2"/>
    <w:rsid w:val="009B249F"/>
    <w:rsid w:val="009B2FB6"/>
    <w:rsid w:val="009B300F"/>
    <w:rsid w:val="009B3F65"/>
    <w:rsid w:val="009B4198"/>
    <w:rsid w:val="009B4E8F"/>
    <w:rsid w:val="009B5650"/>
    <w:rsid w:val="009B703B"/>
    <w:rsid w:val="009B78A3"/>
    <w:rsid w:val="009C056E"/>
    <w:rsid w:val="009C52C2"/>
    <w:rsid w:val="009C5328"/>
    <w:rsid w:val="009C65B1"/>
    <w:rsid w:val="009C70A3"/>
    <w:rsid w:val="009C73BE"/>
    <w:rsid w:val="009D1308"/>
    <w:rsid w:val="009D3154"/>
    <w:rsid w:val="009D521D"/>
    <w:rsid w:val="009D5F96"/>
    <w:rsid w:val="009D6BC2"/>
    <w:rsid w:val="009D75F1"/>
    <w:rsid w:val="009E0C10"/>
    <w:rsid w:val="009E17D1"/>
    <w:rsid w:val="009E1DA6"/>
    <w:rsid w:val="009E1F38"/>
    <w:rsid w:val="009E2F4A"/>
    <w:rsid w:val="009E32AD"/>
    <w:rsid w:val="009E3ADE"/>
    <w:rsid w:val="009E5468"/>
    <w:rsid w:val="009E5EB0"/>
    <w:rsid w:val="009E6485"/>
    <w:rsid w:val="009F0083"/>
    <w:rsid w:val="009F1662"/>
    <w:rsid w:val="009F190D"/>
    <w:rsid w:val="009F196E"/>
    <w:rsid w:val="009F5158"/>
    <w:rsid w:val="009F6137"/>
    <w:rsid w:val="009F6FF1"/>
    <w:rsid w:val="009F6FFA"/>
    <w:rsid w:val="009F7864"/>
    <w:rsid w:val="009F78B9"/>
    <w:rsid w:val="00A0074E"/>
    <w:rsid w:val="00A0104B"/>
    <w:rsid w:val="00A01094"/>
    <w:rsid w:val="00A01600"/>
    <w:rsid w:val="00A020F7"/>
    <w:rsid w:val="00A02261"/>
    <w:rsid w:val="00A023FF"/>
    <w:rsid w:val="00A02DCB"/>
    <w:rsid w:val="00A02ED7"/>
    <w:rsid w:val="00A04EE8"/>
    <w:rsid w:val="00A04FDA"/>
    <w:rsid w:val="00A05DCD"/>
    <w:rsid w:val="00A05EAF"/>
    <w:rsid w:val="00A1224A"/>
    <w:rsid w:val="00A12A0E"/>
    <w:rsid w:val="00A12F01"/>
    <w:rsid w:val="00A1311A"/>
    <w:rsid w:val="00A1377C"/>
    <w:rsid w:val="00A13BA9"/>
    <w:rsid w:val="00A1570C"/>
    <w:rsid w:val="00A16E79"/>
    <w:rsid w:val="00A17EFE"/>
    <w:rsid w:val="00A2057F"/>
    <w:rsid w:val="00A20AAC"/>
    <w:rsid w:val="00A22B08"/>
    <w:rsid w:val="00A23F16"/>
    <w:rsid w:val="00A247D7"/>
    <w:rsid w:val="00A26826"/>
    <w:rsid w:val="00A275A1"/>
    <w:rsid w:val="00A30B52"/>
    <w:rsid w:val="00A33017"/>
    <w:rsid w:val="00A35164"/>
    <w:rsid w:val="00A354B7"/>
    <w:rsid w:val="00A360FF"/>
    <w:rsid w:val="00A365F4"/>
    <w:rsid w:val="00A36BBF"/>
    <w:rsid w:val="00A36D18"/>
    <w:rsid w:val="00A36D2B"/>
    <w:rsid w:val="00A37655"/>
    <w:rsid w:val="00A37AF1"/>
    <w:rsid w:val="00A40F3D"/>
    <w:rsid w:val="00A43589"/>
    <w:rsid w:val="00A4386A"/>
    <w:rsid w:val="00A44A66"/>
    <w:rsid w:val="00A4723D"/>
    <w:rsid w:val="00A507F6"/>
    <w:rsid w:val="00A514CE"/>
    <w:rsid w:val="00A516E6"/>
    <w:rsid w:val="00A5462C"/>
    <w:rsid w:val="00A54C3E"/>
    <w:rsid w:val="00A54F0F"/>
    <w:rsid w:val="00A55054"/>
    <w:rsid w:val="00A558CC"/>
    <w:rsid w:val="00A5622D"/>
    <w:rsid w:val="00A56AC1"/>
    <w:rsid w:val="00A57526"/>
    <w:rsid w:val="00A60107"/>
    <w:rsid w:val="00A6094D"/>
    <w:rsid w:val="00A612A0"/>
    <w:rsid w:val="00A61855"/>
    <w:rsid w:val="00A618F0"/>
    <w:rsid w:val="00A61AD7"/>
    <w:rsid w:val="00A625E8"/>
    <w:rsid w:val="00A62AAE"/>
    <w:rsid w:val="00A63396"/>
    <w:rsid w:val="00A6348F"/>
    <w:rsid w:val="00A64B8F"/>
    <w:rsid w:val="00A65231"/>
    <w:rsid w:val="00A67578"/>
    <w:rsid w:val="00A67C54"/>
    <w:rsid w:val="00A709D4"/>
    <w:rsid w:val="00A7277D"/>
    <w:rsid w:val="00A73B5C"/>
    <w:rsid w:val="00A74232"/>
    <w:rsid w:val="00A74811"/>
    <w:rsid w:val="00A754AF"/>
    <w:rsid w:val="00A75E8B"/>
    <w:rsid w:val="00A763A4"/>
    <w:rsid w:val="00A77597"/>
    <w:rsid w:val="00A77B56"/>
    <w:rsid w:val="00A800B4"/>
    <w:rsid w:val="00A81409"/>
    <w:rsid w:val="00A828BC"/>
    <w:rsid w:val="00A82D02"/>
    <w:rsid w:val="00A8315E"/>
    <w:rsid w:val="00A834C5"/>
    <w:rsid w:val="00A83F72"/>
    <w:rsid w:val="00A84617"/>
    <w:rsid w:val="00A848D4"/>
    <w:rsid w:val="00A85244"/>
    <w:rsid w:val="00A85635"/>
    <w:rsid w:val="00A8678B"/>
    <w:rsid w:val="00A87404"/>
    <w:rsid w:val="00A87E11"/>
    <w:rsid w:val="00A90C42"/>
    <w:rsid w:val="00A90FEF"/>
    <w:rsid w:val="00A92348"/>
    <w:rsid w:val="00A948FF"/>
    <w:rsid w:val="00A952A6"/>
    <w:rsid w:val="00A9710F"/>
    <w:rsid w:val="00AA122F"/>
    <w:rsid w:val="00AA1811"/>
    <w:rsid w:val="00AA1E60"/>
    <w:rsid w:val="00AA2A79"/>
    <w:rsid w:val="00AA2C98"/>
    <w:rsid w:val="00AA3B22"/>
    <w:rsid w:val="00AA428A"/>
    <w:rsid w:val="00AA42D6"/>
    <w:rsid w:val="00AA4B77"/>
    <w:rsid w:val="00AA54DE"/>
    <w:rsid w:val="00AA5C08"/>
    <w:rsid w:val="00AA6227"/>
    <w:rsid w:val="00AA75BB"/>
    <w:rsid w:val="00AB093E"/>
    <w:rsid w:val="00AB48A0"/>
    <w:rsid w:val="00AB548F"/>
    <w:rsid w:val="00AB593B"/>
    <w:rsid w:val="00AB6444"/>
    <w:rsid w:val="00AB6A9D"/>
    <w:rsid w:val="00AB7A27"/>
    <w:rsid w:val="00AB7CC0"/>
    <w:rsid w:val="00AC075A"/>
    <w:rsid w:val="00AC1307"/>
    <w:rsid w:val="00AC3A2F"/>
    <w:rsid w:val="00AC3A34"/>
    <w:rsid w:val="00AC4576"/>
    <w:rsid w:val="00AC45E2"/>
    <w:rsid w:val="00AC4A55"/>
    <w:rsid w:val="00AC69A9"/>
    <w:rsid w:val="00AC6C10"/>
    <w:rsid w:val="00AC6FEC"/>
    <w:rsid w:val="00AC75CA"/>
    <w:rsid w:val="00AC7E47"/>
    <w:rsid w:val="00AD36B2"/>
    <w:rsid w:val="00AD5F20"/>
    <w:rsid w:val="00AD6929"/>
    <w:rsid w:val="00AD74D3"/>
    <w:rsid w:val="00AD7535"/>
    <w:rsid w:val="00AD7B4B"/>
    <w:rsid w:val="00AD7C1F"/>
    <w:rsid w:val="00AE488F"/>
    <w:rsid w:val="00AE4AE8"/>
    <w:rsid w:val="00AE57FB"/>
    <w:rsid w:val="00AE5BD4"/>
    <w:rsid w:val="00AE5C08"/>
    <w:rsid w:val="00AE698E"/>
    <w:rsid w:val="00AE708D"/>
    <w:rsid w:val="00AE726F"/>
    <w:rsid w:val="00AE73A6"/>
    <w:rsid w:val="00AE76D4"/>
    <w:rsid w:val="00AE7C1F"/>
    <w:rsid w:val="00AE7E0C"/>
    <w:rsid w:val="00AF11B1"/>
    <w:rsid w:val="00AF126E"/>
    <w:rsid w:val="00AF2010"/>
    <w:rsid w:val="00AF2621"/>
    <w:rsid w:val="00AF35CF"/>
    <w:rsid w:val="00AF5EE7"/>
    <w:rsid w:val="00AF656D"/>
    <w:rsid w:val="00AF67D4"/>
    <w:rsid w:val="00AF67E4"/>
    <w:rsid w:val="00B008C7"/>
    <w:rsid w:val="00B014A8"/>
    <w:rsid w:val="00B01975"/>
    <w:rsid w:val="00B019BF"/>
    <w:rsid w:val="00B03289"/>
    <w:rsid w:val="00B03CF9"/>
    <w:rsid w:val="00B04283"/>
    <w:rsid w:val="00B047F2"/>
    <w:rsid w:val="00B05BC1"/>
    <w:rsid w:val="00B10F3C"/>
    <w:rsid w:val="00B12A34"/>
    <w:rsid w:val="00B146C5"/>
    <w:rsid w:val="00B15709"/>
    <w:rsid w:val="00B15E9C"/>
    <w:rsid w:val="00B17145"/>
    <w:rsid w:val="00B203B0"/>
    <w:rsid w:val="00B203DE"/>
    <w:rsid w:val="00B20EAF"/>
    <w:rsid w:val="00B21393"/>
    <w:rsid w:val="00B21620"/>
    <w:rsid w:val="00B22730"/>
    <w:rsid w:val="00B242C7"/>
    <w:rsid w:val="00B250F1"/>
    <w:rsid w:val="00B26A03"/>
    <w:rsid w:val="00B27926"/>
    <w:rsid w:val="00B305A5"/>
    <w:rsid w:val="00B31467"/>
    <w:rsid w:val="00B31EEC"/>
    <w:rsid w:val="00B34761"/>
    <w:rsid w:val="00B347E4"/>
    <w:rsid w:val="00B36AF0"/>
    <w:rsid w:val="00B40AF1"/>
    <w:rsid w:val="00B40B61"/>
    <w:rsid w:val="00B42A67"/>
    <w:rsid w:val="00B42E0C"/>
    <w:rsid w:val="00B42EA0"/>
    <w:rsid w:val="00B43AD4"/>
    <w:rsid w:val="00B43E17"/>
    <w:rsid w:val="00B44612"/>
    <w:rsid w:val="00B44F29"/>
    <w:rsid w:val="00B454CF"/>
    <w:rsid w:val="00B45881"/>
    <w:rsid w:val="00B47772"/>
    <w:rsid w:val="00B47FD2"/>
    <w:rsid w:val="00B518EC"/>
    <w:rsid w:val="00B51ED6"/>
    <w:rsid w:val="00B5212F"/>
    <w:rsid w:val="00B532AB"/>
    <w:rsid w:val="00B55734"/>
    <w:rsid w:val="00B55CD4"/>
    <w:rsid w:val="00B55EBF"/>
    <w:rsid w:val="00B57BA6"/>
    <w:rsid w:val="00B6169F"/>
    <w:rsid w:val="00B62003"/>
    <w:rsid w:val="00B63FD8"/>
    <w:rsid w:val="00B6403B"/>
    <w:rsid w:val="00B649EC"/>
    <w:rsid w:val="00B66A97"/>
    <w:rsid w:val="00B6793B"/>
    <w:rsid w:val="00B67DA5"/>
    <w:rsid w:val="00B702B5"/>
    <w:rsid w:val="00B709B7"/>
    <w:rsid w:val="00B72D8F"/>
    <w:rsid w:val="00B74855"/>
    <w:rsid w:val="00B77731"/>
    <w:rsid w:val="00B80416"/>
    <w:rsid w:val="00B8070E"/>
    <w:rsid w:val="00B81314"/>
    <w:rsid w:val="00B822FB"/>
    <w:rsid w:val="00B845B0"/>
    <w:rsid w:val="00B855A5"/>
    <w:rsid w:val="00B85CDD"/>
    <w:rsid w:val="00B8703D"/>
    <w:rsid w:val="00B87259"/>
    <w:rsid w:val="00B878E6"/>
    <w:rsid w:val="00B87E71"/>
    <w:rsid w:val="00B90992"/>
    <w:rsid w:val="00B9178A"/>
    <w:rsid w:val="00B91FF5"/>
    <w:rsid w:val="00B929D7"/>
    <w:rsid w:val="00B92D27"/>
    <w:rsid w:val="00B9325A"/>
    <w:rsid w:val="00B932B0"/>
    <w:rsid w:val="00B9441D"/>
    <w:rsid w:val="00B9642B"/>
    <w:rsid w:val="00B9791B"/>
    <w:rsid w:val="00B97A47"/>
    <w:rsid w:val="00BA018F"/>
    <w:rsid w:val="00BA1B8D"/>
    <w:rsid w:val="00BA2203"/>
    <w:rsid w:val="00BA6D29"/>
    <w:rsid w:val="00BA75A0"/>
    <w:rsid w:val="00BA7D62"/>
    <w:rsid w:val="00BB0008"/>
    <w:rsid w:val="00BB017C"/>
    <w:rsid w:val="00BB0356"/>
    <w:rsid w:val="00BB0B06"/>
    <w:rsid w:val="00BB0C9E"/>
    <w:rsid w:val="00BB2E33"/>
    <w:rsid w:val="00BB3DD7"/>
    <w:rsid w:val="00BB4158"/>
    <w:rsid w:val="00BB4264"/>
    <w:rsid w:val="00BB46D9"/>
    <w:rsid w:val="00BB5AF6"/>
    <w:rsid w:val="00BB5BC0"/>
    <w:rsid w:val="00BB69DE"/>
    <w:rsid w:val="00BB7712"/>
    <w:rsid w:val="00BB7EFB"/>
    <w:rsid w:val="00BC0C16"/>
    <w:rsid w:val="00BC1D44"/>
    <w:rsid w:val="00BC2539"/>
    <w:rsid w:val="00BC3459"/>
    <w:rsid w:val="00BC3A3C"/>
    <w:rsid w:val="00BC40D8"/>
    <w:rsid w:val="00BC4531"/>
    <w:rsid w:val="00BC5E30"/>
    <w:rsid w:val="00BC5FAD"/>
    <w:rsid w:val="00BD0B60"/>
    <w:rsid w:val="00BD2D23"/>
    <w:rsid w:val="00BD2FBE"/>
    <w:rsid w:val="00BD358C"/>
    <w:rsid w:val="00BD4432"/>
    <w:rsid w:val="00BD50D0"/>
    <w:rsid w:val="00BD59D2"/>
    <w:rsid w:val="00BE1CCF"/>
    <w:rsid w:val="00BE3F6E"/>
    <w:rsid w:val="00BE4210"/>
    <w:rsid w:val="00BE6BBE"/>
    <w:rsid w:val="00BE7608"/>
    <w:rsid w:val="00BE79E8"/>
    <w:rsid w:val="00BF135F"/>
    <w:rsid w:val="00BF1B9B"/>
    <w:rsid w:val="00BF332D"/>
    <w:rsid w:val="00BF5523"/>
    <w:rsid w:val="00BF685D"/>
    <w:rsid w:val="00BF6D36"/>
    <w:rsid w:val="00BF76BE"/>
    <w:rsid w:val="00C01A0B"/>
    <w:rsid w:val="00C03ADD"/>
    <w:rsid w:val="00C03D2B"/>
    <w:rsid w:val="00C046BB"/>
    <w:rsid w:val="00C04E20"/>
    <w:rsid w:val="00C04EEF"/>
    <w:rsid w:val="00C05B2E"/>
    <w:rsid w:val="00C06615"/>
    <w:rsid w:val="00C07505"/>
    <w:rsid w:val="00C079B4"/>
    <w:rsid w:val="00C11117"/>
    <w:rsid w:val="00C11401"/>
    <w:rsid w:val="00C117F5"/>
    <w:rsid w:val="00C126A9"/>
    <w:rsid w:val="00C12F80"/>
    <w:rsid w:val="00C13A6A"/>
    <w:rsid w:val="00C13F66"/>
    <w:rsid w:val="00C14073"/>
    <w:rsid w:val="00C1453B"/>
    <w:rsid w:val="00C15B3C"/>
    <w:rsid w:val="00C167A9"/>
    <w:rsid w:val="00C17903"/>
    <w:rsid w:val="00C200B3"/>
    <w:rsid w:val="00C21120"/>
    <w:rsid w:val="00C21E91"/>
    <w:rsid w:val="00C23BF3"/>
    <w:rsid w:val="00C2403E"/>
    <w:rsid w:val="00C244E1"/>
    <w:rsid w:val="00C2546F"/>
    <w:rsid w:val="00C25DC9"/>
    <w:rsid w:val="00C265A8"/>
    <w:rsid w:val="00C26919"/>
    <w:rsid w:val="00C2709E"/>
    <w:rsid w:val="00C30E6A"/>
    <w:rsid w:val="00C32E6F"/>
    <w:rsid w:val="00C346C1"/>
    <w:rsid w:val="00C3586E"/>
    <w:rsid w:val="00C36BF1"/>
    <w:rsid w:val="00C36C83"/>
    <w:rsid w:val="00C37D05"/>
    <w:rsid w:val="00C401CD"/>
    <w:rsid w:val="00C40F64"/>
    <w:rsid w:val="00C418C9"/>
    <w:rsid w:val="00C41B46"/>
    <w:rsid w:val="00C421D0"/>
    <w:rsid w:val="00C4221B"/>
    <w:rsid w:val="00C42249"/>
    <w:rsid w:val="00C4263D"/>
    <w:rsid w:val="00C4335B"/>
    <w:rsid w:val="00C441AC"/>
    <w:rsid w:val="00C4696F"/>
    <w:rsid w:val="00C46A8D"/>
    <w:rsid w:val="00C46F97"/>
    <w:rsid w:val="00C4744F"/>
    <w:rsid w:val="00C500E2"/>
    <w:rsid w:val="00C52DBA"/>
    <w:rsid w:val="00C54261"/>
    <w:rsid w:val="00C54F1E"/>
    <w:rsid w:val="00C5577A"/>
    <w:rsid w:val="00C567F6"/>
    <w:rsid w:val="00C56C2B"/>
    <w:rsid w:val="00C570AC"/>
    <w:rsid w:val="00C57762"/>
    <w:rsid w:val="00C57E90"/>
    <w:rsid w:val="00C60162"/>
    <w:rsid w:val="00C607AC"/>
    <w:rsid w:val="00C61103"/>
    <w:rsid w:val="00C6227D"/>
    <w:rsid w:val="00C6253E"/>
    <w:rsid w:val="00C6273E"/>
    <w:rsid w:val="00C63054"/>
    <w:rsid w:val="00C638E3"/>
    <w:rsid w:val="00C65CD3"/>
    <w:rsid w:val="00C661FB"/>
    <w:rsid w:val="00C669F7"/>
    <w:rsid w:val="00C66B71"/>
    <w:rsid w:val="00C670D2"/>
    <w:rsid w:val="00C71513"/>
    <w:rsid w:val="00C71CEE"/>
    <w:rsid w:val="00C7283F"/>
    <w:rsid w:val="00C731BE"/>
    <w:rsid w:val="00C74B4A"/>
    <w:rsid w:val="00C75037"/>
    <w:rsid w:val="00C75785"/>
    <w:rsid w:val="00C8113E"/>
    <w:rsid w:val="00C8120C"/>
    <w:rsid w:val="00C82AE9"/>
    <w:rsid w:val="00C83327"/>
    <w:rsid w:val="00C83A58"/>
    <w:rsid w:val="00C842B7"/>
    <w:rsid w:val="00C849DE"/>
    <w:rsid w:val="00C84A1C"/>
    <w:rsid w:val="00C84D1A"/>
    <w:rsid w:val="00C850E5"/>
    <w:rsid w:val="00C85689"/>
    <w:rsid w:val="00C85CA6"/>
    <w:rsid w:val="00C85D4F"/>
    <w:rsid w:val="00C85DD8"/>
    <w:rsid w:val="00C85F47"/>
    <w:rsid w:val="00C87195"/>
    <w:rsid w:val="00C87BB4"/>
    <w:rsid w:val="00C87E2D"/>
    <w:rsid w:val="00C90025"/>
    <w:rsid w:val="00C908CD"/>
    <w:rsid w:val="00C90BD1"/>
    <w:rsid w:val="00C91419"/>
    <w:rsid w:val="00C933D2"/>
    <w:rsid w:val="00C94E96"/>
    <w:rsid w:val="00C95BFD"/>
    <w:rsid w:val="00C966B0"/>
    <w:rsid w:val="00C96B0D"/>
    <w:rsid w:val="00C96B5C"/>
    <w:rsid w:val="00C96C4A"/>
    <w:rsid w:val="00C97ACE"/>
    <w:rsid w:val="00CA07AF"/>
    <w:rsid w:val="00CA0DCE"/>
    <w:rsid w:val="00CA121F"/>
    <w:rsid w:val="00CA1A94"/>
    <w:rsid w:val="00CA1EF0"/>
    <w:rsid w:val="00CA4B16"/>
    <w:rsid w:val="00CA4CD5"/>
    <w:rsid w:val="00CA5719"/>
    <w:rsid w:val="00CA6177"/>
    <w:rsid w:val="00CA65C7"/>
    <w:rsid w:val="00CA7E59"/>
    <w:rsid w:val="00CB02CA"/>
    <w:rsid w:val="00CB0CFF"/>
    <w:rsid w:val="00CB0DF8"/>
    <w:rsid w:val="00CB119C"/>
    <w:rsid w:val="00CB1A28"/>
    <w:rsid w:val="00CB1F09"/>
    <w:rsid w:val="00CB45AC"/>
    <w:rsid w:val="00CB4C60"/>
    <w:rsid w:val="00CB535B"/>
    <w:rsid w:val="00CB67A7"/>
    <w:rsid w:val="00CB6B75"/>
    <w:rsid w:val="00CB707B"/>
    <w:rsid w:val="00CB7FAA"/>
    <w:rsid w:val="00CC02F9"/>
    <w:rsid w:val="00CC0F7F"/>
    <w:rsid w:val="00CC129F"/>
    <w:rsid w:val="00CC149B"/>
    <w:rsid w:val="00CC2136"/>
    <w:rsid w:val="00CC22E2"/>
    <w:rsid w:val="00CC24D9"/>
    <w:rsid w:val="00CC3F89"/>
    <w:rsid w:val="00CC4464"/>
    <w:rsid w:val="00CC44EA"/>
    <w:rsid w:val="00CC4547"/>
    <w:rsid w:val="00CC53BF"/>
    <w:rsid w:val="00CC5BD2"/>
    <w:rsid w:val="00CC5E79"/>
    <w:rsid w:val="00CC7913"/>
    <w:rsid w:val="00CD08FB"/>
    <w:rsid w:val="00CD43B6"/>
    <w:rsid w:val="00CD509E"/>
    <w:rsid w:val="00CD50A9"/>
    <w:rsid w:val="00CD567A"/>
    <w:rsid w:val="00CD5F79"/>
    <w:rsid w:val="00CD5FB3"/>
    <w:rsid w:val="00CD633C"/>
    <w:rsid w:val="00CD7444"/>
    <w:rsid w:val="00CE0757"/>
    <w:rsid w:val="00CE19BA"/>
    <w:rsid w:val="00CE1F5B"/>
    <w:rsid w:val="00CE2399"/>
    <w:rsid w:val="00CE3B6B"/>
    <w:rsid w:val="00CE3BD4"/>
    <w:rsid w:val="00CE4C19"/>
    <w:rsid w:val="00CE5A3E"/>
    <w:rsid w:val="00CE5C32"/>
    <w:rsid w:val="00CE5CD3"/>
    <w:rsid w:val="00CE5E2C"/>
    <w:rsid w:val="00CE6387"/>
    <w:rsid w:val="00CE6770"/>
    <w:rsid w:val="00CE684C"/>
    <w:rsid w:val="00CE68A6"/>
    <w:rsid w:val="00CE6974"/>
    <w:rsid w:val="00CE6DFF"/>
    <w:rsid w:val="00CE70DC"/>
    <w:rsid w:val="00CE7880"/>
    <w:rsid w:val="00CF0CAC"/>
    <w:rsid w:val="00CF334E"/>
    <w:rsid w:val="00CF33C6"/>
    <w:rsid w:val="00CF4304"/>
    <w:rsid w:val="00CF4D1B"/>
    <w:rsid w:val="00CF54DD"/>
    <w:rsid w:val="00CF54E7"/>
    <w:rsid w:val="00CF5D07"/>
    <w:rsid w:val="00CF6275"/>
    <w:rsid w:val="00CF78AD"/>
    <w:rsid w:val="00CF7D19"/>
    <w:rsid w:val="00D0064A"/>
    <w:rsid w:val="00D00886"/>
    <w:rsid w:val="00D01214"/>
    <w:rsid w:val="00D01569"/>
    <w:rsid w:val="00D01D0B"/>
    <w:rsid w:val="00D02C91"/>
    <w:rsid w:val="00D03701"/>
    <w:rsid w:val="00D03A48"/>
    <w:rsid w:val="00D04AB3"/>
    <w:rsid w:val="00D05450"/>
    <w:rsid w:val="00D05469"/>
    <w:rsid w:val="00D05C63"/>
    <w:rsid w:val="00D06869"/>
    <w:rsid w:val="00D06A68"/>
    <w:rsid w:val="00D11019"/>
    <w:rsid w:val="00D13C5C"/>
    <w:rsid w:val="00D14957"/>
    <w:rsid w:val="00D153E0"/>
    <w:rsid w:val="00D15C21"/>
    <w:rsid w:val="00D1623E"/>
    <w:rsid w:val="00D173C1"/>
    <w:rsid w:val="00D175B8"/>
    <w:rsid w:val="00D178A1"/>
    <w:rsid w:val="00D20EA3"/>
    <w:rsid w:val="00D21A5D"/>
    <w:rsid w:val="00D229E5"/>
    <w:rsid w:val="00D22C7B"/>
    <w:rsid w:val="00D24C1B"/>
    <w:rsid w:val="00D24D84"/>
    <w:rsid w:val="00D2678C"/>
    <w:rsid w:val="00D313BC"/>
    <w:rsid w:val="00D31BA7"/>
    <w:rsid w:val="00D366E6"/>
    <w:rsid w:val="00D36E1F"/>
    <w:rsid w:val="00D36F87"/>
    <w:rsid w:val="00D373F0"/>
    <w:rsid w:val="00D37840"/>
    <w:rsid w:val="00D40C22"/>
    <w:rsid w:val="00D42494"/>
    <w:rsid w:val="00D42765"/>
    <w:rsid w:val="00D427B2"/>
    <w:rsid w:val="00D43928"/>
    <w:rsid w:val="00D43C68"/>
    <w:rsid w:val="00D44FBD"/>
    <w:rsid w:val="00D463ED"/>
    <w:rsid w:val="00D46EA0"/>
    <w:rsid w:val="00D478A2"/>
    <w:rsid w:val="00D50662"/>
    <w:rsid w:val="00D50D67"/>
    <w:rsid w:val="00D511C5"/>
    <w:rsid w:val="00D53A52"/>
    <w:rsid w:val="00D53DE0"/>
    <w:rsid w:val="00D5588A"/>
    <w:rsid w:val="00D56367"/>
    <w:rsid w:val="00D57122"/>
    <w:rsid w:val="00D57BDD"/>
    <w:rsid w:val="00D6094A"/>
    <w:rsid w:val="00D60E49"/>
    <w:rsid w:val="00D625CC"/>
    <w:rsid w:val="00D6272F"/>
    <w:rsid w:val="00D62C3E"/>
    <w:rsid w:val="00D6392F"/>
    <w:rsid w:val="00D63C20"/>
    <w:rsid w:val="00D63E81"/>
    <w:rsid w:val="00D64A58"/>
    <w:rsid w:val="00D65017"/>
    <w:rsid w:val="00D652BF"/>
    <w:rsid w:val="00D65472"/>
    <w:rsid w:val="00D65C6E"/>
    <w:rsid w:val="00D65ECE"/>
    <w:rsid w:val="00D67A00"/>
    <w:rsid w:val="00D70336"/>
    <w:rsid w:val="00D70989"/>
    <w:rsid w:val="00D71330"/>
    <w:rsid w:val="00D72E74"/>
    <w:rsid w:val="00D73F04"/>
    <w:rsid w:val="00D746A3"/>
    <w:rsid w:val="00D74ADC"/>
    <w:rsid w:val="00D75D7D"/>
    <w:rsid w:val="00D76171"/>
    <w:rsid w:val="00D76558"/>
    <w:rsid w:val="00D772E2"/>
    <w:rsid w:val="00D77536"/>
    <w:rsid w:val="00D77598"/>
    <w:rsid w:val="00D77627"/>
    <w:rsid w:val="00D804B5"/>
    <w:rsid w:val="00D80B93"/>
    <w:rsid w:val="00D816F4"/>
    <w:rsid w:val="00D82A71"/>
    <w:rsid w:val="00D82E30"/>
    <w:rsid w:val="00D83ABE"/>
    <w:rsid w:val="00D84345"/>
    <w:rsid w:val="00D84715"/>
    <w:rsid w:val="00D84A46"/>
    <w:rsid w:val="00D853DF"/>
    <w:rsid w:val="00D8575F"/>
    <w:rsid w:val="00D8757B"/>
    <w:rsid w:val="00D87BF4"/>
    <w:rsid w:val="00D87E83"/>
    <w:rsid w:val="00D90489"/>
    <w:rsid w:val="00D909ED"/>
    <w:rsid w:val="00D9196E"/>
    <w:rsid w:val="00D9238D"/>
    <w:rsid w:val="00D924B1"/>
    <w:rsid w:val="00D9275A"/>
    <w:rsid w:val="00D92AFA"/>
    <w:rsid w:val="00D934DC"/>
    <w:rsid w:val="00D93F17"/>
    <w:rsid w:val="00D93F56"/>
    <w:rsid w:val="00D94264"/>
    <w:rsid w:val="00D945DD"/>
    <w:rsid w:val="00D94F62"/>
    <w:rsid w:val="00D956D3"/>
    <w:rsid w:val="00D95D99"/>
    <w:rsid w:val="00D970AA"/>
    <w:rsid w:val="00D97766"/>
    <w:rsid w:val="00D9789E"/>
    <w:rsid w:val="00D97F1F"/>
    <w:rsid w:val="00DA093E"/>
    <w:rsid w:val="00DA0C75"/>
    <w:rsid w:val="00DA0F4A"/>
    <w:rsid w:val="00DA128D"/>
    <w:rsid w:val="00DA1471"/>
    <w:rsid w:val="00DA2FA4"/>
    <w:rsid w:val="00DA336F"/>
    <w:rsid w:val="00DA34A3"/>
    <w:rsid w:val="00DA5D4B"/>
    <w:rsid w:val="00DB11F7"/>
    <w:rsid w:val="00DB164D"/>
    <w:rsid w:val="00DB278B"/>
    <w:rsid w:val="00DB3554"/>
    <w:rsid w:val="00DB5471"/>
    <w:rsid w:val="00DB7368"/>
    <w:rsid w:val="00DB759F"/>
    <w:rsid w:val="00DC07EF"/>
    <w:rsid w:val="00DC1008"/>
    <w:rsid w:val="00DC193E"/>
    <w:rsid w:val="00DC3153"/>
    <w:rsid w:val="00DC3DDD"/>
    <w:rsid w:val="00DC500B"/>
    <w:rsid w:val="00DC559C"/>
    <w:rsid w:val="00DC703B"/>
    <w:rsid w:val="00DC741A"/>
    <w:rsid w:val="00DD11C3"/>
    <w:rsid w:val="00DD17E0"/>
    <w:rsid w:val="00DD272A"/>
    <w:rsid w:val="00DD27C8"/>
    <w:rsid w:val="00DD453B"/>
    <w:rsid w:val="00DD4663"/>
    <w:rsid w:val="00DE047A"/>
    <w:rsid w:val="00DE0511"/>
    <w:rsid w:val="00DE0798"/>
    <w:rsid w:val="00DE16E4"/>
    <w:rsid w:val="00DE1D3E"/>
    <w:rsid w:val="00DE359B"/>
    <w:rsid w:val="00DE3738"/>
    <w:rsid w:val="00DE3A73"/>
    <w:rsid w:val="00DE4A40"/>
    <w:rsid w:val="00DE5484"/>
    <w:rsid w:val="00DE6F29"/>
    <w:rsid w:val="00DE710F"/>
    <w:rsid w:val="00DE78FB"/>
    <w:rsid w:val="00DE7FDE"/>
    <w:rsid w:val="00DF267C"/>
    <w:rsid w:val="00DF49BD"/>
    <w:rsid w:val="00DF6962"/>
    <w:rsid w:val="00DF6A91"/>
    <w:rsid w:val="00DF6F1C"/>
    <w:rsid w:val="00DF77DF"/>
    <w:rsid w:val="00DF7E29"/>
    <w:rsid w:val="00E001FD"/>
    <w:rsid w:val="00E00560"/>
    <w:rsid w:val="00E00723"/>
    <w:rsid w:val="00E011EA"/>
    <w:rsid w:val="00E02DF9"/>
    <w:rsid w:val="00E04346"/>
    <w:rsid w:val="00E04BAE"/>
    <w:rsid w:val="00E0607D"/>
    <w:rsid w:val="00E06D16"/>
    <w:rsid w:val="00E07283"/>
    <w:rsid w:val="00E10752"/>
    <w:rsid w:val="00E10821"/>
    <w:rsid w:val="00E10E2D"/>
    <w:rsid w:val="00E1150F"/>
    <w:rsid w:val="00E12028"/>
    <w:rsid w:val="00E12CDB"/>
    <w:rsid w:val="00E12D61"/>
    <w:rsid w:val="00E1312A"/>
    <w:rsid w:val="00E13DDD"/>
    <w:rsid w:val="00E14614"/>
    <w:rsid w:val="00E14ABE"/>
    <w:rsid w:val="00E16ADF"/>
    <w:rsid w:val="00E16C2D"/>
    <w:rsid w:val="00E16C9A"/>
    <w:rsid w:val="00E174B2"/>
    <w:rsid w:val="00E21EBB"/>
    <w:rsid w:val="00E22605"/>
    <w:rsid w:val="00E231AD"/>
    <w:rsid w:val="00E24320"/>
    <w:rsid w:val="00E24741"/>
    <w:rsid w:val="00E250BA"/>
    <w:rsid w:val="00E257A6"/>
    <w:rsid w:val="00E268E7"/>
    <w:rsid w:val="00E26DD2"/>
    <w:rsid w:val="00E26E16"/>
    <w:rsid w:val="00E273A9"/>
    <w:rsid w:val="00E27B07"/>
    <w:rsid w:val="00E30F75"/>
    <w:rsid w:val="00E30FE2"/>
    <w:rsid w:val="00E31EB9"/>
    <w:rsid w:val="00E32447"/>
    <w:rsid w:val="00E33D87"/>
    <w:rsid w:val="00E3587E"/>
    <w:rsid w:val="00E35DF4"/>
    <w:rsid w:val="00E401E2"/>
    <w:rsid w:val="00E401F1"/>
    <w:rsid w:val="00E40477"/>
    <w:rsid w:val="00E409DA"/>
    <w:rsid w:val="00E41413"/>
    <w:rsid w:val="00E416B5"/>
    <w:rsid w:val="00E41A68"/>
    <w:rsid w:val="00E423A1"/>
    <w:rsid w:val="00E42746"/>
    <w:rsid w:val="00E42ACB"/>
    <w:rsid w:val="00E43092"/>
    <w:rsid w:val="00E456E3"/>
    <w:rsid w:val="00E469F1"/>
    <w:rsid w:val="00E4770E"/>
    <w:rsid w:val="00E5001E"/>
    <w:rsid w:val="00E519A6"/>
    <w:rsid w:val="00E52651"/>
    <w:rsid w:val="00E5362F"/>
    <w:rsid w:val="00E5423E"/>
    <w:rsid w:val="00E54275"/>
    <w:rsid w:val="00E55C0D"/>
    <w:rsid w:val="00E55CA2"/>
    <w:rsid w:val="00E57306"/>
    <w:rsid w:val="00E57E81"/>
    <w:rsid w:val="00E607C9"/>
    <w:rsid w:val="00E60C2F"/>
    <w:rsid w:val="00E610A7"/>
    <w:rsid w:val="00E612F2"/>
    <w:rsid w:val="00E61760"/>
    <w:rsid w:val="00E62754"/>
    <w:rsid w:val="00E64727"/>
    <w:rsid w:val="00E652B5"/>
    <w:rsid w:val="00E65719"/>
    <w:rsid w:val="00E66EFF"/>
    <w:rsid w:val="00E6731E"/>
    <w:rsid w:val="00E679EC"/>
    <w:rsid w:val="00E67DA2"/>
    <w:rsid w:val="00E700B9"/>
    <w:rsid w:val="00E708B6"/>
    <w:rsid w:val="00E70FCA"/>
    <w:rsid w:val="00E710F2"/>
    <w:rsid w:val="00E71509"/>
    <w:rsid w:val="00E72402"/>
    <w:rsid w:val="00E738CF"/>
    <w:rsid w:val="00E74ECC"/>
    <w:rsid w:val="00E75FE1"/>
    <w:rsid w:val="00E76B7B"/>
    <w:rsid w:val="00E774A6"/>
    <w:rsid w:val="00E779E2"/>
    <w:rsid w:val="00E77F55"/>
    <w:rsid w:val="00E826F4"/>
    <w:rsid w:val="00E852FA"/>
    <w:rsid w:val="00E866F0"/>
    <w:rsid w:val="00E87A5B"/>
    <w:rsid w:val="00E911B2"/>
    <w:rsid w:val="00E91A25"/>
    <w:rsid w:val="00E91FEF"/>
    <w:rsid w:val="00E9287F"/>
    <w:rsid w:val="00E93CF4"/>
    <w:rsid w:val="00E94337"/>
    <w:rsid w:val="00E952E9"/>
    <w:rsid w:val="00E96708"/>
    <w:rsid w:val="00E971D5"/>
    <w:rsid w:val="00E972D6"/>
    <w:rsid w:val="00E9759B"/>
    <w:rsid w:val="00EA0191"/>
    <w:rsid w:val="00EA0F78"/>
    <w:rsid w:val="00EA2AEA"/>
    <w:rsid w:val="00EA2E90"/>
    <w:rsid w:val="00EA36B8"/>
    <w:rsid w:val="00EA3A0A"/>
    <w:rsid w:val="00EA4A7B"/>
    <w:rsid w:val="00EA4E5B"/>
    <w:rsid w:val="00EA51AC"/>
    <w:rsid w:val="00EA55D7"/>
    <w:rsid w:val="00EA59AD"/>
    <w:rsid w:val="00EA6601"/>
    <w:rsid w:val="00EB01D1"/>
    <w:rsid w:val="00EB02BE"/>
    <w:rsid w:val="00EB26BA"/>
    <w:rsid w:val="00EB2933"/>
    <w:rsid w:val="00EB2C66"/>
    <w:rsid w:val="00EB31A5"/>
    <w:rsid w:val="00EB3420"/>
    <w:rsid w:val="00EB3DD6"/>
    <w:rsid w:val="00EB4A58"/>
    <w:rsid w:val="00EB593D"/>
    <w:rsid w:val="00EB6B05"/>
    <w:rsid w:val="00EC04AA"/>
    <w:rsid w:val="00EC084B"/>
    <w:rsid w:val="00EC0E0F"/>
    <w:rsid w:val="00EC1674"/>
    <w:rsid w:val="00EC1B24"/>
    <w:rsid w:val="00EC2DF2"/>
    <w:rsid w:val="00EC3357"/>
    <w:rsid w:val="00EC3985"/>
    <w:rsid w:val="00EC57D2"/>
    <w:rsid w:val="00EC592E"/>
    <w:rsid w:val="00EC6018"/>
    <w:rsid w:val="00EC6B09"/>
    <w:rsid w:val="00EC72D0"/>
    <w:rsid w:val="00EC741E"/>
    <w:rsid w:val="00ED039B"/>
    <w:rsid w:val="00ED24E3"/>
    <w:rsid w:val="00ED3194"/>
    <w:rsid w:val="00ED37CB"/>
    <w:rsid w:val="00ED4300"/>
    <w:rsid w:val="00ED510B"/>
    <w:rsid w:val="00ED68B3"/>
    <w:rsid w:val="00ED79FF"/>
    <w:rsid w:val="00EE00C5"/>
    <w:rsid w:val="00EE15B1"/>
    <w:rsid w:val="00EE20ED"/>
    <w:rsid w:val="00EE225E"/>
    <w:rsid w:val="00EE2714"/>
    <w:rsid w:val="00EE3664"/>
    <w:rsid w:val="00EE476D"/>
    <w:rsid w:val="00EE5D48"/>
    <w:rsid w:val="00EE6CA3"/>
    <w:rsid w:val="00EE7204"/>
    <w:rsid w:val="00EF00E0"/>
    <w:rsid w:val="00EF06BB"/>
    <w:rsid w:val="00EF10CD"/>
    <w:rsid w:val="00EF3F7F"/>
    <w:rsid w:val="00EF5552"/>
    <w:rsid w:val="00EF55D2"/>
    <w:rsid w:val="00EF60CB"/>
    <w:rsid w:val="00EF7817"/>
    <w:rsid w:val="00F003BE"/>
    <w:rsid w:val="00F0173C"/>
    <w:rsid w:val="00F01F60"/>
    <w:rsid w:val="00F0201B"/>
    <w:rsid w:val="00F02201"/>
    <w:rsid w:val="00F027E8"/>
    <w:rsid w:val="00F02ACB"/>
    <w:rsid w:val="00F04713"/>
    <w:rsid w:val="00F0512A"/>
    <w:rsid w:val="00F058A2"/>
    <w:rsid w:val="00F0629A"/>
    <w:rsid w:val="00F062B6"/>
    <w:rsid w:val="00F06345"/>
    <w:rsid w:val="00F065D9"/>
    <w:rsid w:val="00F0740F"/>
    <w:rsid w:val="00F0760F"/>
    <w:rsid w:val="00F11C46"/>
    <w:rsid w:val="00F12020"/>
    <w:rsid w:val="00F131D6"/>
    <w:rsid w:val="00F16228"/>
    <w:rsid w:val="00F170A8"/>
    <w:rsid w:val="00F17F6C"/>
    <w:rsid w:val="00F21CDE"/>
    <w:rsid w:val="00F22002"/>
    <w:rsid w:val="00F23A44"/>
    <w:rsid w:val="00F24600"/>
    <w:rsid w:val="00F253E9"/>
    <w:rsid w:val="00F25529"/>
    <w:rsid w:val="00F257DE"/>
    <w:rsid w:val="00F26E52"/>
    <w:rsid w:val="00F27088"/>
    <w:rsid w:val="00F3021A"/>
    <w:rsid w:val="00F33FAB"/>
    <w:rsid w:val="00F34F23"/>
    <w:rsid w:val="00F34FFB"/>
    <w:rsid w:val="00F353DC"/>
    <w:rsid w:val="00F3553A"/>
    <w:rsid w:val="00F3594E"/>
    <w:rsid w:val="00F3752A"/>
    <w:rsid w:val="00F40751"/>
    <w:rsid w:val="00F410EA"/>
    <w:rsid w:val="00F4117C"/>
    <w:rsid w:val="00F4387C"/>
    <w:rsid w:val="00F440EC"/>
    <w:rsid w:val="00F4500D"/>
    <w:rsid w:val="00F45437"/>
    <w:rsid w:val="00F45AEC"/>
    <w:rsid w:val="00F47D19"/>
    <w:rsid w:val="00F47E7D"/>
    <w:rsid w:val="00F5176F"/>
    <w:rsid w:val="00F519AA"/>
    <w:rsid w:val="00F53695"/>
    <w:rsid w:val="00F54D77"/>
    <w:rsid w:val="00F55F85"/>
    <w:rsid w:val="00F60C6B"/>
    <w:rsid w:val="00F61BFC"/>
    <w:rsid w:val="00F61C08"/>
    <w:rsid w:val="00F61D2C"/>
    <w:rsid w:val="00F6257C"/>
    <w:rsid w:val="00F627B6"/>
    <w:rsid w:val="00F636C0"/>
    <w:rsid w:val="00F64532"/>
    <w:rsid w:val="00F651F9"/>
    <w:rsid w:val="00F6594C"/>
    <w:rsid w:val="00F66557"/>
    <w:rsid w:val="00F66A48"/>
    <w:rsid w:val="00F66EB6"/>
    <w:rsid w:val="00F677C9"/>
    <w:rsid w:val="00F70F20"/>
    <w:rsid w:val="00F72644"/>
    <w:rsid w:val="00F72C4F"/>
    <w:rsid w:val="00F7375B"/>
    <w:rsid w:val="00F738FE"/>
    <w:rsid w:val="00F73AE2"/>
    <w:rsid w:val="00F741B4"/>
    <w:rsid w:val="00F74432"/>
    <w:rsid w:val="00F74579"/>
    <w:rsid w:val="00F747DD"/>
    <w:rsid w:val="00F74F00"/>
    <w:rsid w:val="00F75057"/>
    <w:rsid w:val="00F7514A"/>
    <w:rsid w:val="00F75152"/>
    <w:rsid w:val="00F75F99"/>
    <w:rsid w:val="00F76060"/>
    <w:rsid w:val="00F7661C"/>
    <w:rsid w:val="00F76C4D"/>
    <w:rsid w:val="00F80208"/>
    <w:rsid w:val="00F80C21"/>
    <w:rsid w:val="00F817F5"/>
    <w:rsid w:val="00F83CA1"/>
    <w:rsid w:val="00F849AD"/>
    <w:rsid w:val="00F84D0B"/>
    <w:rsid w:val="00F85696"/>
    <w:rsid w:val="00F86BEA"/>
    <w:rsid w:val="00F874B8"/>
    <w:rsid w:val="00F91003"/>
    <w:rsid w:val="00F916F1"/>
    <w:rsid w:val="00F91702"/>
    <w:rsid w:val="00F91F71"/>
    <w:rsid w:val="00F94455"/>
    <w:rsid w:val="00F95513"/>
    <w:rsid w:val="00F97226"/>
    <w:rsid w:val="00F979A2"/>
    <w:rsid w:val="00FA0032"/>
    <w:rsid w:val="00FA03E8"/>
    <w:rsid w:val="00FA1A69"/>
    <w:rsid w:val="00FA1CD8"/>
    <w:rsid w:val="00FA20C8"/>
    <w:rsid w:val="00FA2CB9"/>
    <w:rsid w:val="00FA2F5B"/>
    <w:rsid w:val="00FA3A7F"/>
    <w:rsid w:val="00FA3ABB"/>
    <w:rsid w:val="00FA6DAE"/>
    <w:rsid w:val="00FB0A54"/>
    <w:rsid w:val="00FB0B54"/>
    <w:rsid w:val="00FB11C2"/>
    <w:rsid w:val="00FB2465"/>
    <w:rsid w:val="00FB3483"/>
    <w:rsid w:val="00FB4D05"/>
    <w:rsid w:val="00FB6848"/>
    <w:rsid w:val="00FC07C3"/>
    <w:rsid w:val="00FC197B"/>
    <w:rsid w:val="00FC2F12"/>
    <w:rsid w:val="00FC40C9"/>
    <w:rsid w:val="00FC46F2"/>
    <w:rsid w:val="00FC5DED"/>
    <w:rsid w:val="00FC7604"/>
    <w:rsid w:val="00FC7E9C"/>
    <w:rsid w:val="00FD0EAA"/>
    <w:rsid w:val="00FD1A92"/>
    <w:rsid w:val="00FD1D3B"/>
    <w:rsid w:val="00FD25EA"/>
    <w:rsid w:val="00FD26C9"/>
    <w:rsid w:val="00FD272D"/>
    <w:rsid w:val="00FD3B95"/>
    <w:rsid w:val="00FD3EDF"/>
    <w:rsid w:val="00FD3F4C"/>
    <w:rsid w:val="00FD45CA"/>
    <w:rsid w:val="00FD4C5F"/>
    <w:rsid w:val="00FD5BED"/>
    <w:rsid w:val="00FD646F"/>
    <w:rsid w:val="00FD6981"/>
    <w:rsid w:val="00FE0644"/>
    <w:rsid w:val="00FE1265"/>
    <w:rsid w:val="00FE139B"/>
    <w:rsid w:val="00FE1D0F"/>
    <w:rsid w:val="00FE2203"/>
    <w:rsid w:val="00FE27A3"/>
    <w:rsid w:val="00FE2B30"/>
    <w:rsid w:val="00FE4036"/>
    <w:rsid w:val="00FE4AF5"/>
    <w:rsid w:val="00FE5219"/>
    <w:rsid w:val="00FE5720"/>
    <w:rsid w:val="00FE5FE4"/>
    <w:rsid w:val="00FE69DD"/>
    <w:rsid w:val="00FE7882"/>
    <w:rsid w:val="00FE7B75"/>
    <w:rsid w:val="00FF0137"/>
    <w:rsid w:val="00FF1F22"/>
    <w:rsid w:val="00FF2FF2"/>
    <w:rsid w:val="00FF3FC0"/>
    <w:rsid w:val="00FF76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4F987A3C"/>
  <w15:docId w15:val="{439EBA8B-058B-45A5-B8A5-09D2C49C4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Body Copy"/>
    <w:qFormat/>
    <w:rsid w:val="0002326D"/>
    <w:rPr>
      <w:lang w:val="en-CA"/>
    </w:rPr>
  </w:style>
  <w:style w:type="paragraph" w:styleId="Heading1">
    <w:name w:val="heading 1"/>
    <w:aliases w:val="Heading 1 - Insights West"/>
    <w:basedOn w:val="Normal"/>
    <w:next w:val="Normal"/>
    <w:link w:val="Heading1Char"/>
    <w:uiPriority w:val="9"/>
    <w:qFormat/>
    <w:rsid w:val="004C31EE"/>
    <w:pPr>
      <w:keepNext/>
      <w:keepLines/>
      <w:spacing w:before="360" w:after="120"/>
      <w:outlineLvl w:val="0"/>
    </w:pPr>
    <w:rPr>
      <w:rFonts w:eastAsiaTheme="majorEastAsia" w:cstheme="majorBidi"/>
      <w:b/>
      <w:bCs/>
      <w:sz w:val="32"/>
      <w:szCs w:val="28"/>
    </w:rPr>
  </w:style>
  <w:style w:type="paragraph" w:styleId="Heading2">
    <w:name w:val="heading 2"/>
    <w:basedOn w:val="Heading1"/>
    <w:next w:val="Normal"/>
    <w:link w:val="Heading2Char"/>
    <w:uiPriority w:val="9"/>
    <w:unhideWhenUsed/>
    <w:qFormat/>
    <w:rsid w:val="004924C4"/>
    <w:pPr>
      <w:spacing w:before="240"/>
      <w:outlineLvl w:val="1"/>
    </w:pPr>
    <w:rPr>
      <w:bCs w:val="0"/>
      <w:sz w:val="28"/>
      <w:szCs w:val="26"/>
    </w:rPr>
  </w:style>
  <w:style w:type="paragraph" w:styleId="Heading3">
    <w:name w:val="heading 3"/>
    <w:basedOn w:val="Heading2"/>
    <w:next w:val="Normal"/>
    <w:link w:val="Heading3Char"/>
    <w:autoRedefine/>
    <w:uiPriority w:val="9"/>
    <w:unhideWhenUsed/>
    <w:qFormat/>
    <w:rsid w:val="005B7D53"/>
    <w:pPr>
      <w:spacing w:before="0" w:after="60" w:line="240" w:lineRule="auto"/>
      <w:outlineLvl w:val="2"/>
    </w:pPr>
    <w:rPr>
      <w:rFonts w:ascii="Arial" w:hAnsi="Arial" w:cs="Arial"/>
      <w:bCs/>
      <w:sz w:val="22"/>
      <w:szCs w:val="22"/>
      <w:u w:val="single"/>
    </w:rPr>
  </w:style>
  <w:style w:type="paragraph" w:styleId="Heading4">
    <w:name w:val="heading 4"/>
    <w:aliases w:val="Bullet Points"/>
    <w:basedOn w:val="NormalIndent"/>
    <w:next w:val="ListBullet2"/>
    <w:link w:val="Heading4Char"/>
    <w:autoRedefine/>
    <w:uiPriority w:val="9"/>
    <w:unhideWhenUsed/>
    <w:qFormat/>
    <w:rsid w:val="00E06D16"/>
    <w:pPr>
      <w:keepLines/>
      <w:widowControl w:val="0"/>
      <w:tabs>
        <w:tab w:val="left" w:pos="284"/>
      </w:tabs>
      <w:spacing w:after="120"/>
      <w:ind w:left="1" w:hanging="1"/>
      <w:contextualSpacing/>
      <w:outlineLvl w:val="3"/>
    </w:pPr>
    <w:rPr>
      <w:rFonts w:eastAsiaTheme="majorEastAsia" w:cstheme="minorHAnsi"/>
      <w:bCs/>
      <w:iCs/>
      <w:color w:val="2222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742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42B9"/>
    <w:rPr>
      <w:rFonts w:ascii="Tahoma" w:hAnsi="Tahoma" w:cs="Tahoma"/>
      <w:sz w:val="16"/>
      <w:szCs w:val="16"/>
    </w:rPr>
  </w:style>
  <w:style w:type="paragraph" w:styleId="Header">
    <w:name w:val="header"/>
    <w:basedOn w:val="Normal"/>
    <w:link w:val="HeaderChar"/>
    <w:uiPriority w:val="99"/>
    <w:unhideWhenUsed/>
    <w:rsid w:val="006139C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39C9"/>
  </w:style>
  <w:style w:type="paragraph" w:styleId="Footer">
    <w:name w:val="footer"/>
    <w:basedOn w:val="Normal"/>
    <w:link w:val="FooterChar"/>
    <w:uiPriority w:val="99"/>
    <w:unhideWhenUsed/>
    <w:rsid w:val="006139C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39C9"/>
  </w:style>
  <w:style w:type="paragraph" w:styleId="NoSpacing">
    <w:name w:val="No Spacing"/>
    <w:link w:val="NoSpacingChar"/>
    <w:uiPriority w:val="1"/>
    <w:qFormat/>
    <w:rsid w:val="0002326D"/>
    <w:pPr>
      <w:spacing w:after="0" w:line="240" w:lineRule="auto"/>
    </w:pPr>
  </w:style>
  <w:style w:type="character" w:customStyle="1" w:styleId="Heading1Char">
    <w:name w:val="Heading 1 Char"/>
    <w:aliases w:val="Heading 1 - Insights West Char"/>
    <w:basedOn w:val="DefaultParagraphFont"/>
    <w:link w:val="Heading1"/>
    <w:uiPriority w:val="9"/>
    <w:rsid w:val="004C31EE"/>
    <w:rPr>
      <w:rFonts w:eastAsiaTheme="majorEastAsia" w:cstheme="majorBidi"/>
      <w:b/>
      <w:bCs/>
      <w:sz w:val="32"/>
      <w:szCs w:val="28"/>
    </w:rPr>
  </w:style>
  <w:style w:type="character" w:customStyle="1" w:styleId="Heading2Char">
    <w:name w:val="Heading 2 Char"/>
    <w:basedOn w:val="DefaultParagraphFont"/>
    <w:link w:val="Heading2"/>
    <w:uiPriority w:val="9"/>
    <w:rsid w:val="004924C4"/>
    <w:rPr>
      <w:rFonts w:eastAsiaTheme="majorEastAsia" w:cstheme="majorBidi"/>
      <w:b/>
      <w:sz w:val="28"/>
      <w:szCs w:val="26"/>
      <w:lang w:val="en-CA"/>
    </w:rPr>
  </w:style>
  <w:style w:type="character" w:customStyle="1" w:styleId="Heading3Char">
    <w:name w:val="Heading 3 Char"/>
    <w:basedOn w:val="DefaultParagraphFont"/>
    <w:link w:val="Heading3"/>
    <w:uiPriority w:val="9"/>
    <w:rsid w:val="005B7D53"/>
    <w:rPr>
      <w:rFonts w:ascii="Arial" w:eastAsiaTheme="majorEastAsia" w:hAnsi="Arial" w:cs="Arial"/>
      <w:b/>
      <w:bCs/>
      <w:u w:val="single"/>
      <w:lang w:val="en-CA"/>
    </w:rPr>
  </w:style>
  <w:style w:type="character" w:customStyle="1" w:styleId="Heading4Char">
    <w:name w:val="Heading 4 Char"/>
    <w:aliases w:val="Bullet Points Char"/>
    <w:basedOn w:val="DefaultParagraphFont"/>
    <w:link w:val="Heading4"/>
    <w:uiPriority w:val="9"/>
    <w:rsid w:val="00E06D16"/>
    <w:rPr>
      <w:rFonts w:eastAsiaTheme="majorEastAsia" w:cstheme="minorHAnsi"/>
      <w:bCs/>
      <w:iCs/>
      <w:color w:val="222222"/>
      <w:lang w:val="en-CA"/>
    </w:rPr>
  </w:style>
  <w:style w:type="table" w:styleId="MediumList2-Accent1">
    <w:name w:val="Medium List 2 Accent 1"/>
    <w:basedOn w:val="TableNormal"/>
    <w:uiPriority w:val="66"/>
    <w:rsid w:val="00C75785"/>
    <w:pPr>
      <w:spacing w:after="0" w:line="240" w:lineRule="auto"/>
    </w:pPr>
    <w:rPr>
      <w:rFonts w:asciiTheme="majorHAnsi" w:eastAsiaTheme="majorEastAsia" w:hAnsiTheme="majorHAnsi" w:cstheme="majorBidi"/>
      <w:color w:val="000000" w:themeColor="text1"/>
      <w:lang w:bidi="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ListParagraph">
    <w:name w:val="List Paragraph"/>
    <w:basedOn w:val="Normal"/>
    <w:uiPriority w:val="34"/>
    <w:qFormat/>
    <w:rsid w:val="004C31EE"/>
    <w:pPr>
      <w:ind w:left="720"/>
      <w:contextualSpacing/>
    </w:pPr>
  </w:style>
  <w:style w:type="table" w:styleId="MediumShading1-Accent5">
    <w:name w:val="Medium Shading 1 Accent 5"/>
    <w:basedOn w:val="TableNormal"/>
    <w:uiPriority w:val="63"/>
    <w:rsid w:val="00C75785"/>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LightShading-Accent5">
    <w:name w:val="Light Shading Accent 5"/>
    <w:aliases w:val="Insights West - Table 1"/>
    <w:basedOn w:val="TableNormal"/>
    <w:uiPriority w:val="60"/>
    <w:rsid w:val="002F5B42"/>
    <w:pPr>
      <w:spacing w:after="0" w:line="240" w:lineRule="auto"/>
      <w:jc w:val="center"/>
    </w:pPr>
    <w:tblPr>
      <w:tblStyleRowBandSize w:val="1"/>
      <w:tblStyleColBandSize w:val="1"/>
      <w:tblBorders>
        <w:bottom w:val="single" w:sz="8" w:space="0" w:color="4BACC6" w:themeColor="accent5"/>
      </w:tblBorders>
      <w:tblCellMar>
        <w:top w:w="29" w:type="dxa"/>
        <w:left w:w="115" w:type="dxa"/>
        <w:bottom w:w="29" w:type="dxa"/>
        <w:right w:w="115" w:type="dxa"/>
      </w:tblCellMar>
    </w:tblPr>
    <w:tcPr>
      <w:vAlign w:val="center"/>
    </w:tcPr>
    <w:tblStylePr w:type="firstRow">
      <w:pPr>
        <w:spacing w:before="0" w:after="0" w:line="240" w:lineRule="auto"/>
      </w:pPr>
      <w:rPr>
        <w:rFonts w:asciiTheme="minorHAnsi" w:hAnsiTheme="minorHAnsi"/>
        <w:b/>
        <w:bCs/>
        <w:color w:val="FFFFFF" w:themeColor="background1"/>
        <w:sz w:val="22"/>
      </w:rPr>
      <w:tblPr/>
      <w:tcPr>
        <w:tcBorders>
          <w:top w:val="single" w:sz="12" w:space="0" w:color="auto"/>
          <w:bottom w:val="single" w:sz="12" w:space="0" w:color="auto"/>
        </w:tcBorders>
        <w:shd w:val="clear" w:color="auto" w:fill="0E144C"/>
      </w:tcPr>
    </w:tblStylePr>
    <w:tblStylePr w:type="lastRow">
      <w:pPr>
        <w:spacing w:before="0" w:after="0" w:line="240" w:lineRule="auto"/>
        <w:jc w:val="center"/>
      </w:pPr>
      <w:rPr>
        <w:rFonts w:asciiTheme="minorHAnsi" w:hAnsiTheme="minorHAnsi"/>
        <w:b w:val="0"/>
        <w:bCs/>
        <w:sz w:val="22"/>
      </w:rPr>
    </w:tblStylePr>
    <w:tblStylePr w:type="firstCol">
      <w:rPr>
        <w:rFonts w:asciiTheme="minorHAnsi" w:hAnsiTheme="minorHAnsi"/>
        <w:b w:val="0"/>
        <w:bCs/>
        <w:sz w:val="22"/>
      </w:rPr>
    </w:tblStylePr>
    <w:tblStylePr w:type="lastCol">
      <w:pPr>
        <w:jc w:val="center"/>
      </w:pPr>
      <w:rPr>
        <w:rFonts w:asciiTheme="minorHAnsi" w:hAnsiTheme="minorHAnsi"/>
        <w:b w:val="0"/>
        <w:bCs/>
        <w:sz w:val="22"/>
      </w:rPr>
      <w:tblPr/>
      <w:tcPr>
        <w:vAlign w:val="center"/>
      </w:tcPr>
    </w:tblStylePr>
    <w:tblStylePr w:type="band1Vert">
      <w:rPr>
        <w:rFonts w:asciiTheme="minorHAnsi" w:hAnsiTheme="minorHAnsi"/>
        <w:b w:val="0"/>
        <w:sz w:val="22"/>
      </w:rPr>
    </w:tblStylePr>
    <w:tblStylePr w:type="band2Vert">
      <w:rPr>
        <w:rFonts w:asciiTheme="minorHAnsi" w:hAnsiTheme="minorHAnsi"/>
        <w:sz w:val="22"/>
      </w:rPr>
    </w:tblStylePr>
    <w:tblStylePr w:type="band1Horz">
      <w:rPr>
        <w:rFonts w:asciiTheme="minorHAnsi" w:hAnsiTheme="minorHAnsi"/>
        <w:color w:val="auto"/>
        <w:sz w:val="22"/>
      </w:rPr>
      <w:tblPr/>
      <w:tcPr>
        <w:shd w:val="clear" w:color="auto" w:fill="C6D9F1" w:themeFill="text2" w:themeFillTint="33"/>
      </w:tcPr>
    </w:tblStylePr>
    <w:tblStylePr w:type="band2Horz">
      <w:rPr>
        <w:rFonts w:asciiTheme="minorHAnsi" w:hAnsiTheme="minorHAnsi"/>
        <w:b w:val="0"/>
        <w:sz w:val="22"/>
      </w:rPr>
    </w:tblStylePr>
  </w:style>
  <w:style w:type="table" w:styleId="TableGrid">
    <w:name w:val="Table Grid"/>
    <w:basedOn w:val="TableNormal"/>
    <w:uiPriority w:val="59"/>
    <w:rsid w:val="008217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6">
    <w:name w:val="Light List Accent 6"/>
    <w:aliases w:val="Insights West Table 2"/>
    <w:basedOn w:val="TableNormal"/>
    <w:uiPriority w:val="61"/>
    <w:rsid w:val="00746D9A"/>
    <w:pPr>
      <w:spacing w:after="0" w:line="240" w:lineRule="auto"/>
      <w:jc w:val="center"/>
    </w:pPr>
    <w:tblPr>
      <w:tblStyleRowBandSize w:val="1"/>
      <w:tblStyleColBandSize w:val="1"/>
      <w:tblBorders>
        <w:top w:val="single" w:sz="8" w:space="0" w:color="0E144C"/>
        <w:left w:val="single" w:sz="8" w:space="0" w:color="0E144C"/>
        <w:bottom w:val="single" w:sz="8" w:space="0" w:color="0E144C"/>
        <w:right w:val="single" w:sz="8" w:space="0" w:color="0E144C"/>
        <w:insideH w:val="single" w:sz="8" w:space="0" w:color="0E144C"/>
        <w:insideV w:val="single" w:sz="8" w:space="0" w:color="0E144C"/>
      </w:tblBorders>
    </w:tblPr>
    <w:tcPr>
      <w:vAlign w:val="center"/>
    </w:tcPr>
    <w:tblStylePr w:type="firstRow">
      <w:pPr>
        <w:spacing w:before="0" w:after="0" w:line="240" w:lineRule="auto"/>
      </w:pPr>
      <w:rPr>
        <w:b/>
        <w:bCs/>
        <w:color w:val="FFFFFF" w:themeColor="background1"/>
      </w:rPr>
      <w:tblPr/>
      <w:tcPr>
        <w:tcBorders>
          <w:top w:val="single" w:sz="8" w:space="0" w:color="0E144C"/>
          <w:left w:val="single" w:sz="8" w:space="0" w:color="0E144C"/>
          <w:bottom w:val="single" w:sz="8" w:space="0" w:color="0E144C"/>
          <w:right w:val="single" w:sz="8" w:space="0" w:color="0E144C"/>
          <w:insideH w:val="single" w:sz="8" w:space="0" w:color="0E144C"/>
          <w:insideV w:val="single" w:sz="8" w:space="0" w:color="0E144C"/>
        </w:tcBorders>
        <w:shd w:val="clear" w:color="auto" w:fill="0E144C"/>
      </w:tcPr>
    </w:tblStylePr>
    <w:tblStylePr w:type="lastRow">
      <w:pPr>
        <w:spacing w:before="0" w:after="0" w:line="240" w:lineRule="auto"/>
      </w:pPr>
      <w:rPr>
        <w:rFonts w:asciiTheme="minorHAnsi" w:hAnsiTheme="minorHAnsi"/>
        <w:b w:val="0"/>
        <w:bCs/>
        <w:sz w:val="22"/>
      </w:rPr>
      <w:tblPr/>
      <w:tcPr>
        <w:tcBorders>
          <w:top w:val="single" w:sz="8" w:space="0" w:color="0E144C"/>
          <w:left w:val="single" w:sz="8" w:space="0" w:color="0E144C"/>
          <w:bottom w:val="single" w:sz="8" w:space="0" w:color="0E144C"/>
          <w:right w:val="single" w:sz="8" w:space="0" w:color="0E144C"/>
          <w:insideH w:val="single" w:sz="8" w:space="0" w:color="0E144C"/>
          <w:insideV w:val="single" w:sz="8" w:space="0" w:color="0E144C"/>
        </w:tcBorders>
      </w:tcPr>
    </w:tblStylePr>
    <w:tblStylePr w:type="firstCol">
      <w:rPr>
        <w:rFonts w:asciiTheme="minorHAnsi" w:hAnsiTheme="minorHAnsi"/>
        <w:b w:val="0"/>
        <w:bCs/>
        <w:sz w:val="22"/>
      </w:rPr>
    </w:tblStylePr>
    <w:tblStylePr w:type="lastCol">
      <w:rPr>
        <w:rFonts w:asciiTheme="minorHAnsi" w:hAnsiTheme="minorHAnsi"/>
        <w:b w:val="0"/>
        <w:bCs/>
        <w:sz w:val="22"/>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2Vert">
      <w:rPr>
        <w:rFonts w:asciiTheme="minorHAnsi" w:hAnsiTheme="minorHAnsi"/>
        <w:sz w:val="22"/>
      </w:rPr>
    </w:tblStylePr>
  </w:style>
  <w:style w:type="paragraph" w:styleId="ListBullet">
    <w:name w:val="List Bullet"/>
    <w:basedOn w:val="Normal"/>
    <w:uiPriority w:val="99"/>
    <w:unhideWhenUsed/>
    <w:rsid w:val="00114A5A"/>
    <w:pPr>
      <w:numPr>
        <w:numId w:val="1"/>
      </w:numPr>
      <w:contextualSpacing/>
    </w:pPr>
  </w:style>
  <w:style w:type="paragraph" w:styleId="List2">
    <w:name w:val="List 2"/>
    <w:basedOn w:val="Normal"/>
    <w:uiPriority w:val="99"/>
    <w:semiHidden/>
    <w:unhideWhenUsed/>
    <w:rsid w:val="00114A5A"/>
    <w:pPr>
      <w:ind w:left="720" w:hanging="360"/>
      <w:contextualSpacing/>
    </w:pPr>
  </w:style>
  <w:style w:type="paragraph" w:styleId="ListContinue">
    <w:name w:val="List Continue"/>
    <w:basedOn w:val="Normal"/>
    <w:uiPriority w:val="99"/>
    <w:semiHidden/>
    <w:unhideWhenUsed/>
    <w:rsid w:val="00114A5A"/>
    <w:pPr>
      <w:spacing w:after="120"/>
      <w:ind w:left="360"/>
      <w:contextualSpacing/>
    </w:pPr>
  </w:style>
  <w:style w:type="paragraph" w:styleId="NormalIndent">
    <w:name w:val="Normal Indent"/>
    <w:basedOn w:val="Normal"/>
    <w:uiPriority w:val="99"/>
    <w:semiHidden/>
    <w:unhideWhenUsed/>
    <w:rsid w:val="00114A5A"/>
    <w:pPr>
      <w:ind w:left="720"/>
    </w:pPr>
  </w:style>
  <w:style w:type="paragraph" w:styleId="ListBullet2">
    <w:name w:val="List Bullet 2"/>
    <w:basedOn w:val="Normal"/>
    <w:uiPriority w:val="99"/>
    <w:unhideWhenUsed/>
    <w:rsid w:val="00114A5A"/>
    <w:pPr>
      <w:numPr>
        <w:numId w:val="2"/>
      </w:numPr>
      <w:contextualSpacing/>
    </w:pPr>
  </w:style>
  <w:style w:type="paragraph" w:styleId="ListBullet3">
    <w:name w:val="List Bullet 3"/>
    <w:basedOn w:val="Normal"/>
    <w:uiPriority w:val="99"/>
    <w:semiHidden/>
    <w:unhideWhenUsed/>
    <w:rsid w:val="009A0FB7"/>
    <w:pPr>
      <w:numPr>
        <w:numId w:val="3"/>
      </w:numPr>
      <w:contextualSpacing/>
    </w:pPr>
  </w:style>
  <w:style w:type="table" w:customStyle="1" w:styleId="LightShading1">
    <w:name w:val="Light Shading1"/>
    <w:basedOn w:val="TableNormal"/>
    <w:uiPriority w:val="60"/>
    <w:rsid w:val="00CE5A3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6241BE"/>
    <w:rPr>
      <w:color w:val="0000FF" w:themeColor="hyperlink"/>
      <w:u w:val="single"/>
    </w:rPr>
  </w:style>
  <w:style w:type="paragraph" w:styleId="TOCHeading">
    <w:name w:val="TOC Heading"/>
    <w:basedOn w:val="Heading1"/>
    <w:next w:val="Normal"/>
    <w:uiPriority w:val="39"/>
    <w:semiHidden/>
    <w:unhideWhenUsed/>
    <w:qFormat/>
    <w:rsid w:val="00963950"/>
    <w:pPr>
      <w:spacing w:before="480" w:after="0"/>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963950"/>
    <w:pPr>
      <w:spacing w:before="120" w:after="120"/>
    </w:pPr>
    <w:rPr>
      <w:b/>
      <w:bCs/>
      <w:caps/>
      <w:sz w:val="20"/>
      <w:szCs w:val="20"/>
    </w:rPr>
  </w:style>
  <w:style w:type="paragraph" w:styleId="TOC2">
    <w:name w:val="toc 2"/>
    <w:basedOn w:val="Normal"/>
    <w:next w:val="Normal"/>
    <w:autoRedefine/>
    <w:uiPriority w:val="39"/>
    <w:unhideWhenUsed/>
    <w:rsid w:val="00963950"/>
    <w:pPr>
      <w:spacing w:after="0"/>
      <w:ind w:left="220"/>
    </w:pPr>
    <w:rPr>
      <w:smallCaps/>
      <w:sz w:val="20"/>
      <w:szCs w:val="20"/>
    </w:rPr>
  </w:style>
  <w:style w:type="paragraph" w:styleId="TOC3">
    <w:name w:val="toc 3"/>
    <w:basedOn w:val="Normal"/>
    <w:next w:val="Normal"/>
    <w:autoRedefine/>
    <w:uiPriority w:val="39"/>
    <w:unhideWhenUsed/>
    <w:rsid w:val="00963950"/>
    <w:pPr>
      <w:spacing w:after="0"/>
      <w:ind w:left="440"/>
    </w:pPr>
    <w:rPr>
      <w:i/>
      <w:iCs/>
      <w:sz w:val="20"/>
      <w:szCs w:val="20"/>
    </w:rPr>
  </w:style>
  <w:style w:type="paragraph" w:styleId="PlainText">
    <w:name w:val="Plain Text"/>
    <w:basedOn w:val="Normal"/>
    <w:link w:val="PlainTextChar"/>
    <w:uiPriority w:val="99"/>
    <w:unhideWhenUsed/>
    <w:rsid w:val="006A3582"/>
    <w:pPr>
      <w:spacing w:after="0" w:line="240" w:lineRule="auto"/>
    </w:pPr>
    <w:rPr>
      <w:rFonts w:ascii="Courier" w:eastAsiaTheme="minorEastAsia" w:hAnsi="Courier"/>
      <w:sz w:val="21"/>
      <w:szCs w:val="21"/>
    </w:rPr>
  </w:style>
  <w:style w:type="character" w:customStyle="1" w:styleId="PlainTextChar">
    <w:name w:val="Plain Text Char"/>
    <w:basedOn w:val="DefaultParagraphFont"/>
    <w:link w:val="PlainText"/>
    <w:uiPriority w:val="99"/>
    <w:rsid w:val="006A3582"/>
    <w:rPr>
      <w:rFonts w:ascii="Courier" w:eastAsiaTheme="minorEastAsia" w:hAnsi="Courier"/>
      <w:sz w:val="21"/>
      <w:szCs w:val="21"/>
    </w:rPr>
  </w:style>
  <w:style w:type="paragraph" w:customStyle="1" w:styleId="Bullet-2">
    <w:name w:val="Bullet-2"/>
    <w:uiPriority w:val="99"/>
    <w:rsid w:val="0083052A"/>
    <w:pPr>
      <w:numPr>
        <w:numId w:val="5"/>
      </w:numPr>
      <w:spacing w:before="40" w:after="40" w:line="240" w:lineRule="auto"/>
    </w:pPr>
    <w:rPr>
      <w:rFonts w:ascii="Garamond" w:eastAsia="Times New Roman" w:hAnsi="Garamond" w:cs="Times New Roman"/>
      <w:sz w:val="20"/>
      <w:szCs w:val="20"/>
      <w:lang w:eastAsia="ja-JP"/>
    </w:rPr>
  </w:style>
  <w:style w:type="character" w:styleId="CommentReference">
    <w:name w:val="annotation reference"/>
    <w:basedOn w:val="DefaultParagraphFont"/>
    <w:uiPriority w:val="99"/>
    <w:semiHidden/>
    <w:unhideWhenUsed/>
    <w:rsid w:val="00784162"/>
    <w:rPr>
      <w:sz w:val="16"/>
      <w:szCs w:val="16"/>
    </w:rPr>
  </w:style>
  <w:style w:type="paragraph" w:styleId="CommentText">
    <w:name w:val="annotation text"/>
    <w:basedOn w:val="Normal"/>
    <w:link w:val="CommentTextChar"/>
    <w:uiPriority w:val="99"/>
    <w:unhideWhenUsed/>
    <w:rsid w:val="00784162"/>
    <w:pPr>
      <w:spacing w:line="240" w:lineRule="auto"/>
    </w:pPr>
    <w:rPr>
      <w:sz w:val="20"/>
      <w:szCs w:val="20"/>
    </w:rPr>
  </w:style>
  <w:style w:type="character" w:customStyle="1" w:styleId="CommentTextChar">
    <w:name w:val="Comment Text Char"/>
    <w:basedOn w:val="DefaultParagraphFont"/>
    <w:link w:val="CommentText"/>
    <w:uiPriority w:val="99"/>
    <w:rsid w:val="00784162"/>
    <w:rPr>
      <w:sz w:val="20"/>
      <w:szCs w:val="20"/>
    </w:rPr>
  </w:style>
  <w:style w:type="paragraph" w:styleId="CommentSubject">
    <w:name w:val="annotation subject"/>
    <w:basedOn w:val="CommentText"/>
    <w:next w:val="CommentText"/>
    <w:link w:val="CommentSubjectChar"/>
    <w:uiPriority w:val="99"/>
    <w:semiHidden/>
    <w:unhideWhenUsed/>
    <w:rsid w:val="00784162"/>
    <w:rPr>
      <w:b/>
      <w:bCs/>
    </w:rPr>
  </w:style>
  <w:style w:type="character" w:customStyle="1" w:styleId="CommentSubjectChar">
    <w:name w:val="Comment Subject Char"/>
    <w:basedOn w:val="CommentTextChar"/>
    <w:link w:val="CommentSubject"/>
    <w:uiPriority w:val="99"/>
    <w:semiHidden/>
    <w:rsid w:val="00784162"/>
    <w:rPr>
      <w:b/>
      <w:bCs/>
      <w:sz w:val="20"/>
      <w:szCs w:val="20"/>
    </w:rPr>
  </w:style>
  <w:style w:type="paragraph" w:styleId="NormalWeb">
    <w:name w:val="Normal (Web)"/>
    <w:basedOn w:val="Normal"/>
    <w:uiPriority w:val="99"/>
    <w:unhideWhenUsed/>
    <w:rsid w:val="006A0AD3"/>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apple-converted-space">
    <w:name w:val="apple-converted-space"/>
    <w:basedOn w:val="DefaultParagraphFont"/>
    <w:rsid w:val="00AE76D4"/>
  </w:style>
  <w:style w:type="character" w:styleId="Strong">
    <w:name w:val="Strong"/>
    <w:basedOn w:val="DefaultParagraphFont"/>
    <w:autoRedefine/>
    <w:uiPriority w:val="22"/>
    <w:rsid w:val="003B3B34"/>
    <w:rPr>
      <w:rFonts w:ascii="Calibri" w:hAnsi="Calibri"/>
      <w:bCs/>
      <w:i/>
    </w:rPr>
  </w:style>
  <w:style w:type="paragraph" w:customStyle="1" w:styleId="Text">
    <w:name w:val="Text"/>
    <w:basedOn w:val="Normal"/>
    <w:link w:val="TextChar2"/>
    <w:rsid w:val="00E12028"/>
    <w:pPr>
      <w:widowControl w:val="0"/>
      <w:spacing w:before="120" w:after="60" w:line="240" w:lineRule="auto"/>
    </w:pPr>
    <w:rPr>
      <w:rFonts w:ascii="Garamond" w:eastAsia="Times New Roman" w:hAnsi="Garamond" w:cs="Times New Roman"/>
      <w:color w:val="000000"/>
      <w:kern w:val="24"/>
      <w:sz w:val="24"/>
      <w:szCs w:val="20"/>
    </w:rPr>
  </w:style>
  <w:style w:type="character" w:customStyle="1" w:styleId="TextChar2">
    <w:name w:val="Text Char2"/>
    <w:basedOn w:val="DefaultParagraphFont"/>
    <w:link w:val="Text"/>
    <w:rsid w:val="00E12028"/>
    <w:rPr>
      <w:rFonts w:ascii="Garamond" w:eastAsia="Times New Roman" w:hAnsi="Garamond" w:cs="Times New Roman"/>
      <w:color w:val="000000"/>
      <w:kern w:val="24"/>
      <w:sz w:val="24"/>
      <w:szCs w:val="20"/>
      <w:lang w:val="en-CA"/>
    </w:rPr>
  </w:style>
  <w:style w:type="character" w:customStyle="1" w:styleId="TextChar">
    <w:name w:val="Text Char"/>
    <w:basedOn w:val="DefaultParagraphFont"/>
    <w:rsid w:val="008B0762"/>
    <w:rPr>
      <w:rFonts w:ascii="Garamond" w:eastAsia="Times New Roman" w:hAnsi="Garamond" w:cs="Times New Roman"/>
      <w:color w:val="000000"/>
      <w:kern w:val="24"/>
      <w:sz w:val="24"/>
      <w:szCs w:val="20"/>
      <w:lang w:val="en-CA"/>
    </w:rPr>
  </w:style>
  <w:style w:type="paragraph" w:customStyle="1" w:styleId="Text-Answer">
    <w:name w:val="Text-Answer"/>
    <w:basedOn w:val="Normal"/>
    <w:link w:val="Text-AnswerChar"/>
    <w:rsid w:val="008B0762"/>
    <w:pPr>
      <w:spacing w:after="0" w:line="240" w:lineRule="auto"/>
      <w:ind w:left="360"/>
    </w:pPr>
    <w:rPr>
      <w:rFonts w:ascii="Arial" w:eastAsia="Times New Roman" w:hAnsi="Arial" w:cs="Times New Roman"/>
      <w:szCs w:val="20"/>
      <w:lang w:eastAsia="en-CA"/>
    </w:rPr>
  </w:style>
  <w:style w:type="paragraph" w:styleId="BodyText">
    <w:name w:val="Body Text"/>
    <w:aliases w:val="Body Text (CC)"/>
    <w:basedOn w:val="Normal"/>
    <w:link w:val="BodyTextChar"/>
    <w:uiPriority w:val="99"/>
    <w:rsid w:val="00E21EBB"/>
    <w:pPr>
      <w:spacing w:after="180" w:line="240" w:lineRule="atLeast"/>
    </w:pPr>
    <w:rPr>
      <w:rFonts w:ascii="Garamond" w:eastAsia="Times New Roman" w:hAnsi="Garamond" w:cs="Times New Roman"/>
      <w:kern w:val="18"/>
      <w:szCs w:val="20"/>
      <w:lang w:eastAsia="ja-JP"/>
    </w:rPr>
  </w:style>
  <w:style w:type="character" w:customStyle="1" w:styleId="BodyTextChar">
    <w:name w:val="Body Text Char"/>
    <w:aliases w:val="Body Text (CC) Char"/>
    <w:basedOn w:val="DefaultParagraphFont"/>
    <w:link w:val="BodyText"/>
    <w:uiPriority w:val="99"/>
    <w:rsid w:val="00E21EBB"/>
    <w:rPr>
      <w:rFonts w:ascii="Garamond" w:eastAsia="Times New Roman" w:hAnsi="Garamond" w:cs="Times New Roman"/>
      <w:kern w:val="18"/>
      <w:szCs w:val="20"/>
      <w:lang w:eastAsia="ja-JP"/>
    </w:rPr>
  </w:style>
  <w:style w:type="character" w:styleId="PageNumber">
    <w:name w:val="page number"/>
    <w:basedOn w:val="DefaultParagraphFont"/>
    <w:uiPriority w:val="99"/>
    <w:semiHidden/>
    <w:unhideWhenUsed/>
    <w:rsid w:val="006F21F3"/>
  </w:style>
  <w:style w:type="paragraph" w:styleId="Revision">
    <w:name w:val="Revision"/>
    <w:hidden/>
    <w:uiPriority w:val="99"/>
    <w:semiHidden/>
    <w:rsid w:val="00A75E8B"/>
    <w:pPr>
      <w:spacing w:after="0" w:line="240" w:lineRule="auto"/>
    </w:pPr>
    <w:rPr>
      <w:lang w:val="en-CA"/>
    </w:rPr>
  </w:style>
  <w:style w:type="character" w:customStyle="1" w:styleId="Text-AnswerChar">
    <w:name w:val="Text-Answer Char"/>
    <w:link w:val="Text-Answer"/>
    <w:rsid w:val="00A81409"/>
    <w:rPr>
      <w:rFonts w:ascii="Arial" w:eastAsia="Times New Roman" w:hAnsi="Arial" w:cs="Times New Roman"/>
      <w:szCs w:val="20"/>
      <w:lang w:val="en-CA" w:eastAsia="en-CA"/>
    </w:rPr>
  </w:style>
  <w:style w:type="character" w:customStyle="1" w:styleId="NoSpacingChar">
    <w:name w:val="No Spacing Char"/>
    <w:basedOn w:val="DefaultParagraphFont"/>
    <w:link w:val="NoSpacing"/>
    <w:uiPriority w:val="1"/>
    <w:rsid w:val="009374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293391">
      <w:bodyDiv w:val="1"/>
      <w:marLeft w:val="0"/>
      <w:marRight w:val="0"/>
      <w:marTop w:val="0"/>
      <w:marBottom w:val="0"/>
      <w:divBdr>
        <w:top w:val="none" w:sz="0" w:space="0" w:color="auto"/>
        <w:left w:val="none" w:sz="0" w:space="0" w:color="auto"/>
        <w:bottom w:val="none" w:sz="0" w:space="0" w:color="auto"/>
        <w:right w:val="none" w:sz="0" w:space="0" w:color="auto"/>
      </w:divBdr>
      <w:divsChild>
        <w:div w:id="930547546">
          <w:marLeft w:val="0"/>
          <w:marRight w:val="0"/>
          <w:marTop w:val="280"/>
          <w:marBottom w:val="0"/>
          <w:divBdr>
            <w:top w:val="none" w:sz="0" w:space="0" w:color="auto"/>
            <w:left w:val="none" w:sz="0" w:space="0" w:color="auto"/>
            <w:bottom w:val="none" w:sz="0" w:space="0" w:color="auto"/>
            <w:right w:val="none" w:sz="0" w:space="0" w:color="auto"/>
          </w:divBdr>
        </w:div>
        <w:div w:id="262225284">
          <w:marLeft w:val="0"/>
          <w:marRight w:val="0"/>
          <w:marTop w:val="0"/>
          <w:marBottom w:val="280"/>
          <w:divBdr>
            <w:top w:val="none" w:sz="0" w:space="0" w:color="auto"/>
            <w:left w:val="none" w:sz="0" w:space="0" w:color="auto"/>
            <w:bottom w:val="none" w:sz="0" w:space="0" w:color="auto"/>
            <w:right w:val="none" w:sz="0" w:space="0" w:color="auto"/>
          </w:divBdr>
        </w:div>
      </w:divsChild>
    </w:div>
    <w:div w:id="180704869">
      <w:bodyDiv w:val="1"/>
      <w:marLeft w:val="0"/>
      <w:marRight w:val="0"/>
      <w:marTop w:val="0"/>
      <w:marBottom w:val="0"/>
      <w:divBdr>
        <w:top w:val="none" w:sz="0" w:space="0" w:color="auto"/>
        <w:left w:val="none" w:sz="0" w:space="0" w:color="auto"/>
        <w:bottom w:val="none" w:sz="0" w:space="0" w:color="auto"/>
        <w:right w:val="none" w:sz="0" w:space="0" w:color="auto"/>
      </w:divBdr>
    </w:div>
    <w:div w:id="419496581">
      <w:bodyDiv w:val="1"/>
      <w:marLeft w:val="0"/>
      <w:marRight w:val="0"/>
      <w:marTop w:val="0"/>
      <w:marBottom w:val="0"/>
      <w:divBdr>
        <w:top w:val="none" w:sz="0" w:space="0" w:color="auto"/>
        <w:left w:val="none" w:sz="0" w:space="0" w:color="auto"/>
        <w:bottom w:val="none" w:sz="0" w:space="0" w:color="auto"/>
        <w:right w:val="none" w:sz="0" w:space="0" w:color="auto"/>
      </w:divBdr>
      <w:divsChild>
        <w:div w:id="1311209465">
          <w:marLeft w:val="0"/>
          <w:marRight w:val="0"/>
          <w:marTop w:val="280"/>
          <w:marBottom w:val="0"/>
          <w:divBdr>
            <w:top w:val="none" w:sz="0" w:space="0" w:color="auto"/>
            <w:left w:val="none" w:sz="0" w:space="0" w:color="auto"/>
            <w:bottom w:val="none" w:sz="0" w:space="0" w:color="auto"/>
            <w:right w:val="none" w:sz="0" w:space="0" w:color="auto"/>
          </w:divBdr>
        </w:div>
        <w:div w:id="1196498813">
          <w:marLeft w:val="0"/>
          <w:marRight w:val="0"/>
          <w:marTop w:val="0"/>
          <w:marBottom w:val="280"/>
          <w:divBdr>
            <w:top w:val="none" w:sz="0" w:space="0" w:color="auto"/>
            <w:left w:val="none" w:sz="0" w:space="0" w:color="auto"/>
            <w:bottom w:val="none" w:sz="0" w:space="0" w:color="auto"/>
            <w:right w:val="none" w:sz="0" w:space="0" w:color="auto"/>
          </w:divBdr>
        </w:div>
      </w:divsChild>
    </w:div>
    <w:div w:id="425426159">
      <w:bodyDiv w:val="1"/>
      <w:marLeft w:val="0"/>
      <w:marRight w:val="0"/>
      <w:marTop w:val="0"/>
      <w:marBottom w:val="0"/>
      <w:divBdr>
        <w:top w:val="none" w:sz="0" w:space="0" w:color="auto"/>
        <w:left w:val="none" w:sz="0" w:space="0" w:color="auto"/>
        <w:bottom w:val="none" w:sz="0" w:space="0" w:color="auto"/>
        <w:right w:val="none" w:sz="0" w:space="0" w:color="auto"/>
      </w:divBdr>
    </w:div>
    <w:div w:id="465709747">
      <w:bodyDiv w:val="1"/>
      <w:marLeft w:val="0"/>
      <w:marRight w:val="0"/>
      <w:marTop w:val="0"/>
      <w:marBottom w:val="0"/>
      <w:divBdr>
        <w:top w:val="none" w:sz="0" w:space="0" w:color="auto"/>
        <w:left w:val="none" w:sz="0" w:space="0" w:color="auto"/>
        <w:bottom w:val="none" w:sz="0" w:space="0" w:color="auto"/>
        <w:right w:val="none" w:sz="0" w:space="0" w:color="auto"/>
      </w:divBdr>
    </w:div>
    <w:div w:id="466240605">
      <w:bodyDiv w:val="1"/>
      <w:marLeft w:val="0"/>
      <w:marRight w:val="0"/>
      <w:marTop w:val="0"/>
      <w:marBottom w:val="0"/>
      <w:divBdr>
        <w:top w:val="none" w:sz="0" w:space="0" w:color="auto"/>
        <w:left w:val="none" w:sz="0" w:space="0" w:color="auto"/>
        <w:bottom w:val="none" w:sz="0" w:space="0" w:color="auto"/>
        <w:right w:val="none" w:sz="0" w:space="0" w:color="auto"/>
      </w:divBdr>
      <w:divsChild>
        <w:div w:id="735469482">
          <w:marLeft w:val="0"/>
          <w:marRight w:val="0"/>
          <w:marTop w:val="0"/>
          <w:marBottom w:val="0"/>
          <w:divBdr>
            <w:top w:val="none" w:sz="0" w:space="0" w:color="auto"/>
            <w:left w:val="none" w:sz="0" w:space="0" w:color="auto"/>
            <w:bottom w:val="none" w:sz="0" w:space="0" w:color="auto"/>
            <w:right w:val="none" w:sz="0" w:space="0" w:color="auto"/>
          </w:divBdr>
          <w:divsChild>
            <w:div w:id="416902062">
              <w:marLeft w:val="0"/>
              <w:marRight w:val="0"/>
              <w:marTop w:val="0"/>
              <w:marBottom w:val="0"/>
              <w:divBdr>
                <w:top w:val="none" w:sz="0" w:space="0" w:color="auto"/>
                <w:left w:val="none" w:sz="0" w:space="0" w:color="auto"/>
                <w:bottom w:val="none" w:sz="0" w:space="0" w:color="auto"/>
                <w:right w:val="none" w:sz="0" w:space="0" w:color="auto"/>
              </w:divBdr>
              <w:divsChild>
                <w:div w:id="814487931">
                  <w:marLeft w:val="0"/>
                  <w:marRight w:val="0"/>
                  <w:marTop w:val="0"/>
                  <w:marBottom w:val="0"/>
                  <w:divBdr>
                    <w:top w:val="none" w:sz="0" w:space="0" w:color="auto"/>
                    <w:left w:val="none" w:sz="0" w:space="0" w:color="auto"/>
                    <w:bottom w:val="none" w:sz="0" w:space="0" w:color="auto"/>
                    <w:right w:val="none" w:sz="0" w:space="0" w:color="auto"/>
                  </w:divBdr>
                  <w:divsChild>
                    <w:div w:id="197829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506311">
      <w:bodyDiv w:val="1"/>
      <w:marLeft w:val="0"/>
      <w:marRight w:val="0"/>
      <w:marTop w:val="0"/>
      <w:marBottom w:val="0"/>
      <w:divBdr>
        <w:top w:val="none" w:sz="0" w:space="0" w:color="auto"/>
        <w:left w:val="none" w:sz="0" w:space="0" w:color="auto"/>
        <w:bottom w:val="none" w:sz="0" w:space="0" w:color="auto"/>
        <w:right w:val="none" w:sz="0" w:space="0" w:color="auto"/>
      </w:divBdr>
      <w:divsChild>
        <w:div w:id="152842017">
          <w:marLeft w:val="0"/>
          <w:marRight w:val="0"/>
          <w:marTop w:val="280"/>
          <w:marBottom w:val="0"/>
          <w:divBdr>
            <w:top w:val="none" w:sz="0" w:space="0" w:color="auto"/>
            <w:left w:val="none" w:sz="0" w:space="0" w:color="auto"/>
            <w:bottom w:val="none" w:sz="0" w:space="0" w:color="auto"/>
            <w:right w:val="none" w:sz="0" w:space="0" w:color="auto"/>
          </w:divBdr>
        </w:div>
        <w:div w:id="478155658">
          <w:marLeft w:val="0"/>
          <w:marRight w:val="0"/>
          <w:marTop w:val="0"/>
          <w:marBottom w:val="280"/>
          <w:divBdr>
            <w:top w:val="none" w:sz="0" w:space="0" w:color="auto"/>
            <w:left w:val="none" w:sz="0" w:space="0" w:color="auto"/>
            <w:bottom w:val="none" w:sz="0" w:space="0" w:color="auto"/>
            <w:right w:val="none" w:sz="0" w:space="0" w:color="auto"/>
          </w:divBdr>
        </w:div>
      </w:divsChild>
    </w:div>
    <w:div w:id="535852878">
      <w:bodyDiv w:val="1"/>
      <w:marLeft w:val="0"/>
      <w:marRight w:val="0"/>
      <w:marTop w:val="0"/>
      <w:marBottom w:val="0"/>
      <w:divBdr>
        <w:top w:val="none" w:sz="0" w:space="0" w:color="auto"/>
        <w:left w:val="none" w:sz="0" w:space="0" w:color="auto"/>
        <w:bottom w:val="none" w:sz="0" w:space="0" w:color="auto"/>
        <w:right w:val="none" w:sz="0" w:space="0" w:color="auto"/>
      </w:divBdr>
      <w:divsChild>
        <w:div w:id="2016104347">
          <w:marLeft w:val="547"/>
          <w:marRight w:val="0"/>
          <w:marTop w:val="61"/>
          <w:marBottom w:val="61"/>
          <w:divBdr>
            <w:top w:val="none" w:sz="0" w:space="0" w:color="auto"/>
            <w:left w:val="none" w:sz="0" w:space="0" w:color="auto"/>
            <w:bottom w:val="none" w:sz="0" w:space="0" w:color="auto"/>
            <w:right w:val="none" w:sz="0" w:space="0" w:color="auto"/>
          </w:divBdr>
        </w:div>
        <w:div w:id="1536650842">
          <w:marLeft w:val="547"/>
          <w:marRight w:val="0"/>
          <w:marTop w:val="61"/>
          <w:marBottom w:val="61"/>
          <w:divBdr>
            <w:top w:val="none" w:sz="0" w:space="0" w:color="auto"/>
            <w:left w:val="none" w:sz="0" w:space="0" w:color="auto"/>
            <w:bottom w:val="none" w:sz="0" w:space="0" w:color="auto"/>
            <w:right w:val="none" w:sz="0" w:space="0" w:color="auto"/>
          </w:divBdr>
        </w:div>
        <w:div w:id="2006975807">
          <w:marLeft w:val="547"/>
          <w:marRight w:val="0"/>
          <w:marTop w:val="61"/>
          <w:marBottom w:val="61"/>
          <w:divBdr>
            <w:top w:val="none" w:sz="0" w:space="0" w:color="auto"/>
            <w:left w:val="none" w:sz="0" w:space="0" w:color="auto"/>
            <w:bottom w:val="none" w:sz="0" w:space="0" w:color="auto"/>
            <w:right w:val="none" w:sz="0" w:space="0" w:color="auto"/>
          </w:divBdr>
        </w:div>
        <w:div w:id="449279778">
          <w:marLeft w:val="1166"/>
          <w:marRight w:val="0"/>
          <w:marTop w:val="54"/>
          <w:marBottom w:val="54"/>
          <w:divBdr>
            <w:top w:val="none" w:sz="0" w:space="0" w:color="auto"/>
            <w:left w:val="none" w:sz="0" w:space="0" w:color="auto"/>
            <w:bottom w:val="none" w:sz="0" w:space="0" w:color="auto"/>
            <w:right w:val="none" w:sz="0" w:space="0" w:color="auto"/>
          </w:divBdr>
        </w:div>
        <w:div w:id="1289042982">
          <w:marLeft w:val="1166"/>
          <w:marRight w:val="0"/>
          <w:marTop w:val="54"/>
          <w:marBottom w:val="54"/>
          <w:divBdr>
            <w:top w:val="none" w:sz="0" w:space="0" w:color="auto"/>
            <w:left w:val="none" w:sz="0" w:space="0" w:color="auto"/>
            <w:bottom w:val="none" w:sz="0" w:space="0" w:color="auto"/>
            <w:right w:val="none" w:sz="0" w:space="0" w:color="auto"/>
          </w:divBdr>
        </w:div>
        <w:div w:id="21785976">
          <w:marLeft w:val="547"/>
          <w:marRight w:val="0"/>
          <w:marTop w:val="61"/>
          <w:marBottom w:val="61"/>
          <w:divBdr>
            <w:top w:val="none" w:sz="0" w:space="0" w:color="auto"/>
            <w:left w:val="none" w:sz="0" w:space="0" w:color="auto"/>
            <w:bottom w:val="none" w:sz="0" w:space="0" w:color="auto"/>
            <w:right w:val="none" w:sz="0" w:space="0" w:color="auto"/>
          </w:divBdr>
        </w:div>
        <w:div w:id="181364446">
          <w:marLeft w:val="547"/>
          <w:marRight w:val="0"/>
          <w:marTop w:val="61"/>
          <w:marBottom w:val="61"/>
          <w:divBdr>
            <w:top w:val="none" w:sz="0" w:space="0" w:color="auto"/>
            <w:left w:val="none" w:sz="0" w:space="0" w:color="auto"/>
            <w:bottom w:val="none" w:sz="0" w:space="0" w:color="auto"/>
            <w:right w:val="none" w:sz="0" w:space="0" w:color="auto"/>
          </w:divBdr>
        </w:div>
        <w:div w:id="1752195913">
          <w:marLeft w:val="547"/>
          <w:marRight w:val="0"/>
          <w:marTop w:val="61"/>
          <w:marBottom w:val="61"/>
          <w:divBdr>
            <w:top w:val="none" w:sz="0" w:space="0" w:color="auto"/>
            <w:left w:val="none" w:sz="0" w:space="0" w:color="auto"/>
            <w:bottom w:val="none" w:sz="0" w:space="0" w:color="auto"/>
            <w:right w:val="none" w:sz="0" w:space="0" w:color="auto"/>
          </w:divBdr>
        </w:div>
      </w:divsChild>
    </w:div>
    <w:div w:id="558594542">
      <w:bodyDiv w:val="1"/>
      <w:marLeft w:val="0"/>
      <w:marRight w:val="0"/>
      <w:marTop w:val="0"/>
      <w:marBottom w:val="0"/>
      <w:divBdr>
        <w:top w:val="none" w:sz="0" w:space="0" w:color="auto"/>
        <w:left w:val="none" w:sz="0" w:space="0" w:color="auto"/>
        <w:bottom w:val="none" w:sz="0" w:space="0" w:color="auto"/>
        <w:right w:val="none" w:sz="0" w:space="0" w:color="auto"/>
      </w:divBdr>
      <w:divsChild>
        <w:div w:id="87166851">
          <w:marLeft w:val="0"/>
          <w:marRight w:val="0"/>
          <w:marTop w:val="0"/>
          <w:marBottom w:val="0"/>
          <w:divBdr>
            <w:top w:val="none" w:sz="0" w:space="0" w:color="auto"/>
            <w:left w:val="none" w:sz="0" w:space="0" w:color="auto"/>
            <w:bottom w:val="none" w:sz="0" w:space="0" w:color="auto"/>
            <w:right w:val="none" w:sz="0" w:space="0" w:color="auto"/>
          </w:divBdr>
          <w:divsChild>
            <w:div w:id="576288156">
              <w:marLeft w:val="0"/>
              <w:marRight w:val="0"/>
              <w:marTop w:val="0"/>
              <w:marBottom w:val="0"/>
              <w:divBdr>
                <w:top w:val="none" w:sz="0" w:space="0" w:color="auto"/>
                <w:left w:val="none" w:sz="0" w:space="0" w:color="auto"/>
                <w:bottom w:val="none" w:sz="0" w:space="0" w:color="auto"/>
                <w:right w:val="none" w:sz="0" w:space="0" w:color="auto"/>
              </w:divBdr>
              <w:divsChild>
                <w:div w:id="1235163922">
                  <w:marLeft w:val="0"/>
                  <w:marRight w:val="0"/>
                  <w:marTop w:val="0"/>
                  <w:marBottom w:val="0"/>
                  <w:divBdr>
                    <w:top w:val="none" w:sz="0" w:space="0" w:color="auto"/>
                    <w:left w:val="none" w:sz="0" w:space="0" w:color="auto"/>
                    <w:bottom w:val="none" w:sz="0" w:space="0" w:color="auto"/>
                    <w:right w:val="none" w:sz="0" w:space="0" w:color="auto"/>
                  </w:divBdr>
                  <w:divsChild>
                    <w:div w:id="782042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994899">
      <w:bodyDiv w:val="1"/>
      <w:marLeft w:val="0"/>
      <w:marRight w:val="0"/>
      <w:marTop w:val="0"/>
      <w:marBottom w:val="0"/>
      <w:divBdr>
        <w:top w:val="none" w:sz="0" w:space="0" w:color="auto"/>
        <w:left w:val="none" w:sz="0" w:space="0" w:color="auto"/>
        <w:bottom w:val="none" w:sz="0" w:space="0" w:color="auto"/>
        <w:right w:val="none" w:sz="0" w:space="0" w:color="auto"/>
      </w:divBdr>
    </w:div>
    <w:div w:id="744648883">
      <w:bodyDiv w:val="1"/>
      <w:marLeft w:val="0"/>
      <w:marRight w:val="0"/>
      <w:marTop w:val="0"/>
      <w:marBottom w:val="0"/>
      <w:divBdr>
        <w:top w:val="none" w:sz="0" w:space="0" w:color="auto"/>
        <w:left w:val="none" w:sz="0" w:space="0" w:color="auto"/>
        <w:bottom w:val="none" w:sz="0" w:space="0" w:color="auto"/>
        <w:right w:val="none" w:sz="0" w:space="0" w:color="auto"/>
      </w:divBdr>
    </w:div>
    <w:div w:id="779227304">
      <w:bodyDiv w:val="1"/>
      <w:marLeft w:val="0"/>
      <w:marRight w:val="0"/>
      <w:marTop w:val="0"/>
      <w:marBottom w:val="0"/>
      <w:divBdr>
        <w:top w:val="none" w:sz="0" w:space="0" w:color="auto"/>
        <w:left w:val="none" w:sz="0" w:space="0" w:color="auto"/>
        <w:bottom w:val="none" w:sz="0" w:space="0" w:color="auto"/>
        <w:right w:val="none" w:sz="0" w:space="0" w:color="auto"/>
      </w:divBdr>
    </w:div>
    <w:div w:id="822508467">
      <w:bodyDiv w:val="1"/>
      <w:marLeft w:val="0"/>
      <w:marRight w:val="0"/>
      <w:marTop w:val="0"/>
      <w:marBottom w:val="0"/>
      <w:divBdr>
        <w:top w:val="none" w:sz="0" w:space="0" w:color="auto"/>
        <w:left w:val="none" w:sz="0" w:space="0" w:color="auto"/>
        <w:bottom w:val="none" w:sz="0" w:space="0" w:color="auto"/>
        <w:right w:val="none" w:sz="0" w:space="0" w:color="auto"/>
      </w:divBdr>
      <w:divsChild>
        <w:div w:id="1866481772">
          <w:marLeft w:val="0"/>
          <w:marRight w:val="0"/>
          <w:marTop w:val="280"/>
          <w:marBottom w:val="0"/>
          <w:divBdr>
            <w:top w:val="none" w:sz="0" w:space="0" w:color="auto"/>
            <w:left w:val="none" w:sz="0" w:space="0" w:color="auto"/>
            <w:bottom w:val="none" w:sz="0" w:space="0" w:color="auto"/>
            <w:right w:val="none" w:sz="0" w:space="0" w:color="auto"/>
          </w:divBdr>
        </w:div>
        <w:div w:id="2132238941">
          <w:marLeft w:val="0"/>
          <w:marRight w:val="0"/>
          <w:marTop w:val="0"/>
          <w:marBottom w:val="280"/>
          <w:divBdr>
            <w:top w:val="none" w:sz="0" w:space="0" w:color="auto"/>
            <w:left w:val="none" w:sz="0" w:space="0" w:color="auto"/>
            <w:bottom w:val="none" w:sz="0" w:space="0" w:color="auto"/>
            <w:right w:val="none" w:sz="0" w:space="0" w:color="auto"/>
          </w:divBdr>
        </w:div>
      </w:divsChild>
    </w:div>
    <w:div w:id="836116851">
      <w:bodyDiv w:val="1"/>
      <w:marLeft w:val="0"/>
      <w:marRight w:val="0"/>
      <w:marTop w:val="0"/>
      <w:marBottom w:val="0"/>
      <w:divBdr>
        <w:top w:val="none" w:sz="0" w:space="0" w:color="auto"/>
        <w:left w:val="none" w:sz="0" w:space="0" w:color="auto"/>
        <w:bottom w:val="none" w:sz="0" w:space="0" w:color="auto"/>
        <w:right w:val="none" w:sz="0" w:space="0" w:color="auto"/>
      </w:divBdr>
    </w:div>
    <w:div w:id="952248643">
      <w:bodyDiv w:val="1"/>
      <w:marLeft w:val="0"/>
      <w:marRight w:val="0"/>
      <w:marTop w:val="0"/>
      <w:marBottom w:val="0"/>
      <w:divBdr>
        <w:top w:val="none" w:sz="0" w:space="0" w:color="auto"/>
        <w:left w:val="none" w:sz="0" w:space="0" w:color="auto"/>
        <w:bottom w:val="none" w:sz="0" w:space="0" w:color="auto"/>
        <w:right w:val="none" w:sz="0" w:space="0" w:color="auto"/>
      </w:divBdr>
    </w:div>
    <w:div w:id="1082916869">
      <w:bodyDiv w:val="1"/>
      <w:marLeft w:val="0"/>
      <w:marRight w:val="0"/>
      <w:marTop w:val="0"/>
      <w:marBottom w:val="0"/>
      <w:divBdr>
        <w:top w:val="none" w:sz="0" w:space="0" w:color="auto"/>
        <w:left w:val="none" w:sz="0" w:space="0" w:color="auto"/>
        <w:bottom w:val="none" w:sz="0" w:space="0" w:color="auto"/>
        <w:right w:val="none" w:sz="0" w:space="0" w:color="auto"/>
      </w:divBdr>
    </w:div>
    <w:div w:id="1115255102">
      <w:bodyDiv w:val="1"/>
      <w:marLeft w:val="0"/>
      <w:marRight w:val="0"/>
      <w:marTop w:val="0"/>
      <w:marBottom w:val="0"/>
      <w:divBdr>
        <w:top w:val="none" w:sz="0" w:space="0" w:color="auto"/>
        <w:left w:val="none" w:sz="0" w:space="0" w:color="auto"/>
        <w:bottom w:val="none" w:sz="0" w:space="0" w:color="auto"/>
        <w:right w:val="none" w:sz="0" w:space="0" w:color="auto"/>
      </w:divBdr>
      <w:divsChild>
        <w:div w:id="771896592">
          <w:marLeft w:val="547"/>
          <w:marRight w:val="0"/>
          <w:marTop w:val="120"/>
          <w:marBottom w:val="0"/>
          <w:divBdr>
            <w:top w:val="none" w:sz="0" w:space="0" w:color="auto"/>
            <w:left w:val="none" w:sz="0" w:space="0" w:color="auto"/>
            <w:bottom w:val="none" w:sz="0" w:space="0" w:color="auto"/>
            <w:right w:val="none" w:sz="0" w:space="0" w:color="auto"/>
          </w:divBdr>
        </w:div>
        <w:div w:id="1118257955">
          <w:marLeft w:val="1166"/>
          <w:marRight w:val="0"/>
          <w:marTop w:val="120"/>
          <w:marBottom w:val="0"/>
          <w:divBdr>
            <w:top w:val="none" w:sz="0" w:space="0" w:color="auto"/>
            <w:left w:val="none" w:sz="0" w:space="0" w:color="auto"/>
            <w:bottom w:val="none" w:sz="0" w:space="0" w:color="auto"/>
            <w:right w:val="none" w:sz="0" w:space="0" w:color="auto"/>
          </w:divBdr>
        </w:div>
        <w:div w:id="378405406">
          <w:marLeft w:val="1166"/>
          <w:marRight w:val="0"/>
          <w:marTop w:val="120"/>
          <w:marBottom w:val="0"/>
          <w:divBdr>
            <w:top w:val="none" w:sz="0" w:space="0" w:color="auto"/>
            <w:left w:val="none" w:sz="0" w:space="0" w:color="auto"/>
            <w:bottom w:val="none" w:sz="0" w:space="0" w:color="auto"/>
            <w:right w:val="none" w:sz="0" w:space="0" w:color="auto"/>
          </w:divBdr>
        </w:div>
      </w:divsChild>
    </w:div>
    <w:div w:id="1193228560">
      <w:bodyDiv w:val="1"/>
      <w:marLeft w:val="0"/>
      <w:marRight w:val="0"/>
      <w:marTop w:val="0"/>
      <w:marBottom w:val="0"/>
      <w:divBdr>
        <w:top w:val="none" w:sz="0" w:space="0" w:color="auto"/>
        <w:left w:val="none" w:sz="0" w:space="0" w:color="auto"/>
        <w:bottom w:val="none" w:sz="0" w:space="0" w:color="auto"/>
        <w:right w:val="none" w:sz="0" w:space="0" w:color="auto"/>
      </w:divBdr>
      <w:divsChild>
        <w:div w:id="58943254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0807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251639">
      <w:bodyDiv w:val="1"/>
      <w:marLeft w:val="0"/>
      <w:marRight w:val="0"/>
      <w:marTop w:val="0"/>
      <w:marBottom w:val="0"/>
      <w:divBdr>
        <w:top w:val="none" w:sz="0" w:space="0" w:color="auto"/>
        <w:left w:val="none" w:sz="0" w:space="0" w:color="auto"/>
        <w:bottom w:val="none" w:sz="0" w:space="0" w:color="auto"/>
        <w:right w:val="none" w:sz="0" w:space="0" w:color="auto"/>
      </w:divBdr>
      <w:divsChild>
        <w:div w:id="2137335262">
          <w:marLeft w:val="0"/>
          <w:marRight w:val="0"/>
          <w:marTop w:val="0"/>
          <w:marBottom w:val="0"/>
          <w:divBdr>
            <w:top w:val="none" w:sz="0" w:space="0" w:color="auto"/>
            <w:left w:val="none" w:sz="0" w:space="0" w:color="auto"/>
            <w:bottom w:val="none" w:sz="0" w:space="0" w:color="auto"/>
            <w:right w:val="none" w:sz="0" w:space="0" w:color="auto"/>
          </w:divBdr>
          <w:divsChild>
            <w:div w:id="34550404">
              <w:marLeft w:val="0"/>
              <w:marRight w:val="0"/>
              <w:marTop w:val="0"/>
              <w:marBottom w:val="0"/>
              <w:divBdr>
                <w:top w:val="none" w:sz="0" w:space="0" w:color="auto"/>
                <w:left w:val="none" w:sz="0" w:space="0" w:color="auto"/>
                <w:bottom w:val="none" w:sz="0" w:space="0" w:color="auto"/>
                <w:right w:val="none" w:sz="0" w:space="0" w:color="auto"/>
              </w:divBdr>
              <w:divsChild>
                <w:div w:id="2073387762">
                  <w:marLeft w:val="0"/>
                  <w:marRight w:val="0"/>
                  <w:marTop w:val="0"/>
                  <w:marBottom w:val="0"/>
                  <w:divBdr>
                    <w:top w:val="none" w:sz="0" w:space="0" w:color="auto"/>
                    <w:left w:val="none" w:sz="0" w:space="0" w:color="auto"/>
                    <w:bottom w:val="none" w:sz="0" w:space="0" w:color="auto"/>
                    <w:right w:val="none" w:sz="0" w:space="0" w:color="auto"/>
                  </w:divBdr>
                  <w:divsChild>
                    <w:div w:id="1021516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2840352">
      <w:bodyDiv w:val="1"/>
      <w:marLeft w:val="0"/>
      <w:marRight w:val="0"/>
      <w:marTop w:val="0"/>
      <w:marBottom w:val="0"/>
      <w:divBdr>
        <w:top w:val="none" w:sz="0" w:space="0" w:color="auto"/>
        <w:left w:val="none" w:sz="0" w:space="0" w:color="auto"/>
        <w:bottom w:val="none" w:sz="0" w:space="0" w:color="auto"/>
        <w:right w:val="none" w:sz="0" w:space="0" w:color="auto"/>
      </w:divBdr>
      <w:divsChild>
        <w:div w:id="1928915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81001264">
              <w:marLeft w:val="0"/>
              <w:marRight w:val="0"/>
              <w:marTop w:val="0"/>
              <w:marBottom w:val="0"/>
              <w:divBdr>
                <w:top w:val="none" w:sz="0" w:space="0" w:color="auto"/>
                <w:left w:val="none" w:sz="0" w:space="0" w:color="auto"/>
                <w:bottom w:val="none" w:sz="0" w:space="0" w:color="auto"/>
                <w:right w:val="none" w:sz="0" w:space="0" w:color="auto"/>
              </w:divBdr>
              <w:divsChild>
                <w:div w:id="1330906270">
                  <w:marLeft w:val="0"/>
                  <w:marRight w:val="0"/>
                  <w:marTop w:val="0"/>
                  <w:marBottom w:val="0"/>
                  <w:divBdr>
                    <w:top w:val="none" w:sz="0" w:space="0" w:color="auto"/>
                    <w:left w:val="none" w:sz="0" w:space="0" w:color="auto"/>
                    <w:bottom w:val="none" w:sz="0" w:space="0" w:color="auto"/>
                    <w:right w:val="none" w:sz="0" w:space="0" w:color="auto"/>
                  </w:divBdr>
                  <w:divsChild>
                    <w:div w:id="195004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5623237">
      <w:bodyDiv w:val="1"/>
      <w:marLeft w:val="0"/>
      <w:marRight w:val="0"/>
      <w:marTop w:val="0"/>
      <w:marBottom w:val="0"/>
      <w:divBdr>
        <w:top w:val="none" w:sz="0" w:space="0" w:color="auto"/>
        <w:left w:val="none" w:sz="0" w:space="0" w:color="auto"/>
        <w:bottom w:val="none" w:sz="0" w:space="0" w:color="auto"/>
        <w:right w:val="none" w:sz="0" w:space="0" w:color="auto"/>
      </w:divBdr>
    </w:div>
    <w:div w:id="1822691104">
      <w:bodyDiv w:val="1"/>
      <w:marLeft w:val="0"/>
      <w:marRight w:val="0"/>
      <w:marTop w:val="0"/>
      <w:marBottom w:val="0"/>
      <w:divBdr>
        <w:top w:val="none" w:sz="0" w:space="0" w:color="auto"/>
        <w:left w:val="none" w:sz="0" w:space="0" w:color="auto"/>
        <w:bottom w:val="none" w:sz="0" w:space="0" w:color="auto"/>
        <w:right w:val="none" w:sz="0" w:space="0" w:color="auto"/>
      </w:divBdr>
      <w:divsChild>
        <w:div w:id="1385446743">
          <w:marLeft w:val="1166"/>
          <w:marRight w:val="0"/>
          <w:marTop w:val="77"/>
          <w:marBottom w:val="80"/>
          <w:divBdr>
            <w:top w:val="none" w:sz="0" w:space="0" w:color="auto"/>
            <w:left w:val="none" w:sz="0" w:space="0" w:color="auto"/>
            <w:bottom w:val="none" w:sz="0" w:space="0" w:color="auto"/>
            <w:right w:val="none" w:sz="0" w:space="0" w:color="auto"/>
          </w:divBdr>
        </w:div>
        <w:div w:id="245306922">
          <w:marLeft w:val="1166"/>
          <w:marRight w:val="0"/>
          <w:marTop w:val="77"/>
          <w:marBottom w:val="80"/>
          <w:divBdr>
            <w:top w:val="none" w:sz="0" w:space="0" w:color="auto"/>
            <w:left w:val="none" w:sz="0" w:space="0" w:color="auto"/>
            <w:bottom w:val="none" w:sz="0" w:space="0" w:color="auto"/>
            <w:right w:val="none" w:sz="0" w:space="0" w:color="auto"/>
          </w:divBdr>
        </w:div>
        <w:div w:id="1719238521">
          <w:marLeft w:val="1166"/>
          <w:marRight w:val="0"/>
          <w:marTop w:val="77"/>
          <w:marBottom w:val="80"/>
          <w:divBdr>
            <w:top w:val="none" w:sz="0" w:space="0" w:color="auto"/>
            <w:left w:val="none" w:sz="0" w:space="0" w:color="auto"/>
            <w:bottom w:val="none" w:sz="0" w:space="0" w:color="auto"/>
            <w:right w:val="none" w:sz="0" w:space="0" w:color="auto"/>
          </w:divBdr>
        </w:div>
      </w:divsChild>
    </w:div>
    <w:div w:id="1824469079">
      <w:bodyDiv w:val="1"/>
      <w:marLeft w:val="0"/>
      <w:marRight w:val="0"/>
      <w:marTop w:val="0"/>
      <w:marBottom w:val="0"/>
      <w:divBdr>
        <w:top w:val="none" w:sz="0" w:space="0" w:color="auto"/>
        <w:left w:val="none" w:sz="0" w:space="0" w:color="auto"/>
        <w:bottom w:val="none" w:sz="0" w:space="0" w:color="auto"/>
        <w:right w:val="none" w:sz="0" w:space="0" w:color="auto"/>
      </w:divBdr>
      <w:divsChild>
        <w:div w:id="1742753649">
          <w:marLeft w:val="0"/>
          <w:marRight w:val="0"/>
          <w:marTop w:val="280"/>
          <w:marBottom w:val="0"/>
          <w:divBdr>
            <w:top w:val="none" w:sz="0" w:space="0" w:color="auto"/>
            <w:left w:val="none" w:sz="0" w:space="0" w:color="auto"/>
            <w:bottom w:val="none" w:sz="0" w:space="0" w:color="auto"/>
            <w:right w:val="none" w:sz="0" w:space="0" w:color="auto"/>
          </w:divBdr>
        </w:div>
        <w:div w:id="1198347172">
          <w:marLeft w:val="0"/>
          <w:marRight w:val="0"/>
          <w:marTop w:val="0"/>
          <w:marBottom w:val="280"/>
          <w:divBdr>
            <w:top w:val="none" w:sz="0" w:space="0" w:color="auto"/>
            <w:left w:val="none" w:sz="0" w:space="0" w:color="auto"/>
            <w:bottom w:val="none" w:sz="0" w:space="0" w:color="auto"/>
            <w:right w:val="none" w:sz="0" w:space="0" w:color="auto"/>
          </w:divBdr>
        </w:div>
      </w:divsChild>
    </w:div>
    <w:div w:id="1873300553">
      <w:bodyDiv w:val="1"/>
      <w:marLeft w:val="0"/>
      <w:marRight w:val="0"/>
      <w:marTop w:val="0"/>
      <w:marBottom w:val="0"/>
      <w:divBdr>
        <w:top w:val="none" w:sz="0" w:space="0" w:color="auto"/>
        <w:left w:val="none" w:sz="0" w:space="0" w:color="auto"/>
        <w:bottom w:val="none" w:sz="0" w:space="0" w:color="auto"/>
        <w:right w:val="none" w:sz="0" w:space="0" w:color="auto"/>
      </w:divBdr>
    </w:div>
    <w:div w:id="1997877314">
      <w:bodyDiv w:val="1"/>
      <w:marLeft w:val="0"/>
      <w:marRight w:val="0"/>
      <w:marTop w:val="0"/>
      <w:marBottom w:val="0"/>
      <w:divBdr>
        <w:top w:val="none" w:sz="0" w:space="0" w:color="auto"/>
        <w:left w:val="none" w:sz="0" w:space="0" w:color="auto"/>
        <w:bottom w:val="none" w:sz="0" w:space="0" w:color="auto"/>
        <w:right w:val="none" w:sz="0" w:space="0" w:color="auto"/>
      </w:divBdr>
    </w:div>
    <w:div w:id="2121414578">
      <w:bodyDiv w:val="1"/>
      <w:marLeft w:val="0"/>
      <w:marRight w:val="0"/>
      <w:marTop w:val="0"/>
      <w:marBottom w:val="0"/>
      <w:divBdr>
        <w:top w:val="none" w:sz="0" w:space="0" w:color="auto"/>
        <w:left w:val="none" w:sz="0" w:space="0" w:color="auto"/>
        <w:bottom w:val="none" w:sz="0" w:space="0" w:color="auto"/>
        <w:right w:val="none" w:sz="0" w:space="0" w:color="auto"/>
      </w:divBdr>
      <w:divsChild>
        <w:div w:id="1510019340">
          <w:marLeft w:val="0"/>
          <w:marRight w:val="0"/>
          <w:marTop w:val="0"/>
          <w:marBottom w:val="0"/>
          <w:divBdr>
            <w:top w:val="none" w:sz="0" w:space="0" w:color="auto"/>
            <w:left w:val="none" w:sz="0" w:space="0" w:color="auto"/>
            <w:bottom w:val="none" w:sz="0" w:space="0" w:color="auto"/>
            <w:right w:val="none" w:sz="0" w:space="0" w:color="auto"/>
          </w:divBdr>
          <w:divsChild>
            <w:div w:id="1076976916">
              <w:marLeft w:val="0"/>
              <w:marRight w:val="0"/>
              <w:marTop w:val="0"/>
              <w:marBottom w:val="0"/>
              <w:divBdr>
                <w:top w:val="none" w:sz="0" w:space="0" w:color="auto"/>
                <w:left w:val="none" w:sz="0" w:space="0" w:color="auto"/>
                <w:bottom w:val="none" w:sz="0" w:space="0" w:color="auto"/>
                <w:right w:val="none" w:sz="0" w:space="0" w:color="auto"/>
              </w:divBdr>
              <w:divsChild>
                <w:div w:id="482086728">
                  <w:marLeft w:val="0"/>
                  <w:marRight w:val="0"/>
                  <w:marTop w:val="0"/>
                  <w:marBottom w:val="0"/>
                  <w:divBdr>
                    <w:top w:val="none" w:sz="0" w:space="0" w:color="auto"/>
                    <w:left w:val="none" w:sz="0" w:space="0" w:color="auto"/>
                    <w:bottom w:val="none" w:sz="0" w:space="0" w:color="auto"/>
                    <w:right w:val="none" w:sz="0" w:space="0" w:color="auto"/>
                  </w:divBdr>
                  <w:divsChild>
                    <w:div w:id="164122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5848862">
      <w:bodyDiv w:val="1"/>
      <w:marLeft w:val="0"/>
      <w:marRight w:val="0"/>
      <w:marTop w:val="0"/>
      <w:marBottom w:val="0"/>
      <w:divBdr>
        <w:top w:val="none" w:sz="0" w:space="0" w:color="auto"/>
        <w:left w:val="none" w:sz="0" w:space="0" w:color="auto"/>
        <w:bottom w:val="none" w:sz="0" w:space="0" w:color="auto"/>
        <w:right w:val="none" w:sz="0" w:space="0" w:color="auto"/>
      </w:divBdr>
      <w:divsChild>
        <w:div w:id="1545174047">
          <w:marLeft w:val="0"/>
          <w:marRight w:val="0"/>
          <w:marTop w:val="280"/>
          <w:marBottom w:val="0"/>
          <w:divBdr>
            <w:top w:val="none" w:sz="0" w:space="0" w:color="auto"/>
            <w:left w:val="none" w:sz="0" w:space="0" w:color="auto"/>
            <w:bottom w:val="none" w:sz="0" w:space="0" w:color="auto"/>
            <w:right w:val="none" w:sz="0" w:space="0" w:color="auto"/>
          </w:divBdr>
        </w:div>
        <w:div w:id="1803647291">
          <w:marLeft w:val="0"/>
          <w:marRight w:val="0"/>
          <w:marTop w:val="0"/>
          <w:marBottom w:val="28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7F9EED-3B51-4689-ADD4-9A60D0F88F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Pages>
  <Words>690</Words>
  <Characters>3935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Insights West</Company>
  <LinksUpToDate>false</LinksUpToDate>
  <CharactersWithSpaces>4616</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 Ha-Trapp</dc:creator>
  <cp:lastModifiedBy>Lorraine Wilson</cp:lastModifiedBy>
  <cp:revision>3</cp:revision>
  <cp:lastPrinted>2014-08-21T15:42:00Z</cp:lastPrinted>
  <dcterms:created xsi:type="dcterms:W3CDTF">2016-02-01T22:48:00Z</dcterms:created>
  <dcterms:modified xsi:type="dcterms:W3CDTF">2016-02-25T01:03:00Z</dcterms:modified>
</cp:coreProperties>
</file>